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65A" w:rsidRPr="006853F9" w:rsidRDefault="004F565A" w:rsidP="004F565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853F9">
        <w:rPr>
          <w:rFonts w:ascii="Times New Roman" w:hAnsi="Times New Roman" w:cs="Times New Roman"/>
          <w:sz w:val="24"/>
          <w:szCs w:val="24"/>
        </w:rPr>
        <w:t>Государственное бюджетное общеобразовательное учреждение</w:t>
      </w:r>
    </w:p>
    <w:p w:rsidR="004F565A" w:rsidRPr="006853F9" w:rsidRDefault="004F565A" w:rsidP="004F565A">
      <w:pPr>
        <w:jc w:val="center"/>
        <w:rPr>
          <w:rFonts w:ascii="Times New Roman" w:hAnsi="Times New Roman" w:cs="Times New Roman"/>
          <w:sz w:val="24"/>
          <w:szCs w:val="24"/>
        </w:rPr>
      </w:pPr>
      <w:r w:rsidRPr="006853F9">
        <w:rPr>
          <w:rFonts w:ascii="Times New Roman" w:hAnsi="Times New Roman" w:cs="Times New Roman"/>
          <w:sz w:val="24"/>
          <w:szCs w:val="24"/>
        </w:rPr>
        <w:t xml:space="preserve"> Самарской области</w:t>
      </w:r>
      <w:r w:rsidRPr="006853F9">
        <w:rPr>
          <w:rFonts w:ascii="Times New Roman" w:hAnsi="Times New Roman" w:cs="Times New Roman"/>
          <w:sz w:val="24"/>
          <w:szCs w:val="24"/>
        </w:rPr>
        <w:br/>
        <w:t xml:space="preserve">  средняя общеобразовательная школа №3 «Образовательный центр» с. </w:t>
      </w:r>
      <w:proofErr w:type="spellStart"/>
      <w:r w:rsidRPr="006853F9">
        <w:rPr>
          <w:rFonts w:ascii="Times New Roman" w:hAnsi="Times New Roman" w:cs="Times New Roman"/>
          <w:sz w:val="24"/>
          <w:szCs w:val="24"/>
        </w:rPr>
        <w:t>Кинел</w:t>
      </w:r>
      <w:proofErr w:type="gramStart"/>
      <w:r w:rsidRPr="006853F9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6853F9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6853F9">
        <w:rPr>
          <w:rFonts w:ascii="Times New Roman" w:hAnsi="Times New Roman" w:cs="Times New Roman"/>
          <w:sz w:val="24"/>
          <w:szCs w:val="24"/>
        </w:rPr>
        <w:br/>
        <w:t xml:space="preserve">    Черкассы муниципального района Кинель-Черкасский Самарской</w:t>
      </w:r>
      <w:r w:rsidRPr="00BD5F88">
        <w:rPr>
          <w:rFonts w:ascii="Times New Roman" w:hAnsi="Times New Roman" w:cs="Times New Roman"/>
          <w:sz w:val="28"/>
          <w:szCs w:val="28"/>
        </w:rPr>
        <w:t xml:space="preserve"> </w:t>
      </w:r>
      <w:r w:rsidRPr="006853F9">
        <w:rPr>
          <w:rFonts w:ascii="Times New Roman" w:hAnsi="Times New Roman" w:cs="Times New Roman"/>
          <w:sz w:val="24"/>
          <w:szCs w:val="24"/>
        </w:rPr>
        <w:t>области</w:t>
      </w:r>
    </w:p>
    <w:p w:rsidR="004F565A" w:rsidRPr="00BD5F88" w:rsidRDefault="004F565A" w:rsidP="004F565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3415"/>
        <w:gridCol w:w="3439"/>
        <w:gridCol w:w="3175"/>
      </w:tblGrid>
      <w:tr w:rsidR="004F565A" w:rsidRPr="00BD5F88" w:rsidTr="0017066C">
        <w:trPr>
          <w:trHeight w:val="2180"/>
        </w:trPr>
        <w:tc>
          <w:tcPr>
            <w:tcW w:w="3544" w:type="dxa"/>
          </w:tcPr>
          <w:p w:rsidR="004F565A" w:rsidRPr="006853F9" w:rsidRDefault="004F565A" w:rsidP="0017066C">
            <w:pPr>
              <w:ind w:left="-567" w:firstLine="56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Утверждаю</w:t>
            </w:r>
          </w:p>
          <w:p w:rsidR="004F565A" w:rsidRPr="006853F9" w:rsidRDefault="004F565A" w:rsidP="0017066C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4F565A" w:rsidRPr="006853F9" w:rsidRDefault="004F565A" w:rsidP="0017066C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ГБОУ СОШ №3»ОЦ»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:rsidR="004F565A" w:rsidRPr="006853F9" w:rsidRDefault="004F565A" w:rsidP="0017066C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Кинель-Черкассы</w:t>
            </w:r>
          </w:p>
          <w:p w:rsidR="004F565A" w:rsidRPr="006853F9" w:rsidRDefault="004F565A" w:rsidP="0017066C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____________Долудин</w:t>
            </w:r>
            <w:proofErr w:type="spellEnd"/>
            <w:r w:rsidRPr="006853F9">
              <w:rPr>
                <w:rFonts w:ascii="Times New Roman" w:hAnsi="Times New Roman" w:cs="Times New Roman"/>
                <w:sz w:val="24"/>
                <w:szCs w:val="24"/>
              </w:rPr>
              <w:t xml:space="preserve"> А.Г.</w:t>
            </w:r>
          </w:p>
          <w:p w:rsidR="004F565A" w:rsidRPr="006853F9" w:rsidRDefault="004F565A" w:rsidP="0017066C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65A" w:rsidRPr="006853F9" w:rsidRDefault="004F565A" w:rsidP="0017066C">
            <w:pPr>
              <w:ind w:left="-567" w:firstLine="56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1» сентября 2018</w:t>
            </w: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</w:p>
        </w:tc>
        <w:tc>
          <w:tcPr>
            <w:tcW w:w="3544" w:type="dxa"/>
          </w:tcPr>
          <w:p w:rsidR="004F565A" w:rsidRPr="006853F9" w:rsidRDefault="004F565A" w:rsidP="0017066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Согласовано</w:t>
            </w:r>
          </w:p>
          <w:p w:rsidR="004F565A" w:rsidRPr="006853F9" w:rsidRDefault="004F565A" w:rsidP="00170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организации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ОВЗ           </w:t>
            </w: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ГБОУ СОШ №3 «ОЦ» с.</w:t>
            </w:r>
          </w:p>
          <w:p w:rsidR="004F565A" w:rsidRPr="006853F9" w:rsidRDefault="004F565A" w:rsidP="00170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Кинель-Черкассы</w:t>
            </w:r>
          </w:p>
          <w:p w:rsidR="004F565A" w:rsidRPr="006853F9" w:rsidRDefault="004F565A" w:rsidP="00170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Л.П.</w:t>
            </w: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565A" w:rsidRPr="006853F9" w:rsidRDefault="004F565A" w:rsidP="00170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565A" w:rsidRPr="006853F9" w:rsidRDefault="00A95B46" w:rsidP="00170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30</w:t>
            </w:r>
            <w:r w:rsidR="004F565A">
              <w:rPr>
                <w:rFonts w:ascii="Times New Roman" w:hAnsi="Times New Roman" w:cs="Times New Roman"/>
                <w:sz w:val="24"/>
                <w:szCs w:val="24"/>
              </w:rPr>
              <w:t>»  августа 2018</w:t>
            </w:r>
            <w:r w:rsidR="004F565A" w:rsidRPr="006853F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260" w:type="dxa"/>
          </w:tcPr>
          <w:p w:rsidR="004F565A" w:rsidRPr="006853F9" w:rsidRDefault="004F565A" w:rsidP="0017066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Рассмотрено на </w:t>
            </w:r>
          </w:p>
          <w:p w:rsidR="004F565A" w:rsidRPr="006853F9" w:rsidRDefault="004F565A" w:rsidP="0017066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заседании</w:t>
            </w:r>
            <w:proofErr w:type="gramEnd"/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МО</w:t>
            </w:r>
          </w:p>
          <w:p w:rsidR="004F565A" w:rsidRPr="006853F9" w:rsidRDefault="004F565A" w:rsidP="00170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ГБОУ СОШ №3 «ОЦ» с.</w:t>
            </w:r>
          </w:p>
          <w:p w:rsidR="004F565A" w:rsidRPr="006853F9" w:rsidRDefault="004F565A" w:rsidP="00170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Кинель-Черкассы</w:t>
            </w:r>
          </w:p>
          <w:p w:rsidR="004F565A" w:rsidRPr="006853F9" w:rsidRDefault="004F565A" w:rsidP="00170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b/>
                <w:sz w:val="24"/>
                <w:szCs w:val="24"/>
              </w:rPr>
              <w:t>Протокол №1</w:t>
            </w:r>
          </w:p>
          <w:p w:rsidR="004F565A" w:rsidRPr="006853F9" w:rsidRDefault="00A95B46" w:rsidP="00170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«29</w:t>
            </w:r>
            <w:r w:rsidR="004F565A">
              <w:rPr>
                <w:rFonts w:ascii="Times New Roman" w:hAnsi="Times New Roman" w:cs="Times New Roman"/>
                <w:sz w:val="24"/>
                <w:szCs w:val="24"/>
              </w:rPr>
              <w:t>» августа 2018</w:t>
            </w:r>
            <w:r w:rsidR="004F565A" w:rsidRPr="006853F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4F565A" w:rsidRPr="006853F9" w:rsidRDefault="004F565A" w:rsidP="00170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C62A8A">
              <w:rPr>
                <w:rFonts w:ascii="Times New Roman" w:hAnsi="Times New Roman" w:cs="Times New Roman"/>
                <w:sz w:val="24"/>
                <w:szCs w:val="24"/>
              </w:rPr>
              <w:t>Ванюхина</w:t>
            </w:r>
            <w:proofErr w:type="spellEnd"/>
            <w:r w:rsidR="00C62A8A">
              <w:rPr>
                <w:rFonts w:ascii="Times New Roman" w:hAnsi="Times New Roman" w:cs="Times New Roman"/>
                <w:sz w:val="24"/>
                <w:szCs w:val="24"/>
              </w:rPr>
              <w:t xml:space="preserve"> Ю.А.</w:t>
            </w:r>
          </w:p>
          <w:p w:rsidR="004F565A" w:rsidRPr="006853F9" w:rsidRDefault="004F565A" w:rsidP="0017066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4F565A" w:rsidRDefault="004F565A" w:rsidP="004F565A">
      <w:pPr>
        <w:rPr>
          <w:rFonts w:ascii="Times New Roman" w:hAnsi="Times New Roman" w:cs="Times New Roman"/>
          <w:sz w:val="28"/>
          <w:szCs w:val="28"/>
        </w:rPr>
      </w:pPr>
    </w:p>
    <w:p w:rsidR="004F565A" w:rsidRPr="00BD5F88" w:rsidRDefault="004F565A" w:rsidP="004F565A">
      <w:pPr>
        <w:rPr>
          <w:rFonts w:ascii="Times New Roman" w:hAnsi="Times New Roman" w:cs="Times New Roman"/>
          <w:sz w:val="28"/>
          <w:szCs w:val="28"/>
        </w:rPr>
      </w:pPr>
    </w:p>
    <w:p w:rsidR="004F565A" w:rsidRPr="00BD5F88" w:rsidRDefault="004F565A" w:rsidP="004F565A">
      <w:pPr>
        <w:rPr>
          <w:rFonts w:ascii="Times New Roman" w:hAnsi="Times New Roman" w:cs="Times New Roman"/>
          <w:sz w:val="28"/>
          <w:szCs w:val="28"/>
        </w:rPr>
      </w:pPr>
    </w:p>
    <w:p w:rsidR="004F565A" w:rsidRPr="006853F9" w:rsidRDefault="004F565A" w:rsidP="004F565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6853F9">
        <w:rPr>
          <w:rFonts w:ascii="Times New Roman" w:hAnsi="Times New Roman" w:cs="Times New Roman"/>
          <w:sz w:val="32"/>
          <w:szCs w:val="32"/>
        </w:rPr>
        <w:t>Адаптированная образовательная программа о</w:t>
      </w:r>
      <w:r>
        <w:rPr>
          <w:rFonts w:ascii="Times New Roman" w:hAnsi="Times New Roman" w:cs="Times New Roman"/>
          <w:sz w:val="32"/>
          <w:szCs w:val="32"/>
        </w:rPr>
        <w:t>сновного</w:t>
      </w:r>
      <w:r w:rsidRPr="006853F9">
        <w:rPr>
          <w:rFonts w:ascii="Times New Roman" w:hAnsi="Times New Roman" w:cs="Times New Roman"/>
          <w:sz w:val="32"/>
          <w:szCs w:val="32"/>
        </w:rPr>
        <w:t xml:space="preserve"> общего образования обучающихся с легкой умственной отсталостью (интеллектуальными нарушениями) по предмету «</w:t>
      </w:r>
      <w:r w:rsidR="00A5148F">
        <w:rPr>
          <w:rFonts w:ascii="Times New Roman" w:hAnsi="Times New Roman" w:cs="Times New Roman"/>
          <w:sz w:val="32"/>
          <w:szCs w:val="32"/>
        </w:rPr>
        <w:t>Математика</w:t>
      </w:r>
      <w:r w:rsidRPr="006853F9">
        <w:rPr>
          <w:rFonts w:ascii="Times New Roman" w:hAnsi="Times New Roman" w:cs="Times New Roman"/>
          <w:sz w:val="32"/>
          <w:szCs w:val="32"/>
        </w:rPr>
        <w:t>»</w:t>
      </w:r>
    </w:p>
    <w:p w:rsidR="004F565A" w:rsidRPr="006853F9" w:rsidRDefault="004F565A" w:rsidP="004F565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9</w:t>
      </w:r>
      <w:r w:rsidRPr="006853F9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4F565A" w:rsidRPr="006853F9" w:rsidRDefault="004F565A" w:rsidP="004F565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6853F9">
        <w:rPr>
          <w:rFonts w:ascii="Times New Roman" w:hAnsi="Times New Roman" w:cs="Times New Roman"/>
          <w:sz w:val="32"/>
          <w:szCs w:val="32"/>
        </w:rPr>
        <w:t>на 2018 – 2019 учебный год</w:t>
      </w:r>
    </w:p>
    <w:p w:rsidR="004F565A" w:rsidRDefault="004F565A" w:rsidP="004F565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F565A" w:rsidRDefault="004F565A" w:rsidP="004F56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Принята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педагогическом совете </w:t>
      </w:r>
    </w:p>
    <w:p w:rsidR="004F565A" w:rsidRDefault="00A95B46" w:rsidP="004F56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№1 от 30</w:t>
      </w:r>
      <w:r w:rsidR="004F565A">
        <w:rPr>
          <w:rFonts w:ascii="Times New Roman" w:hAnsi="Times New Roman" w:cs="Times New Roman"/>
          <w:sz w:val="24"/>
          <w:szCs w:val="24"/>
        </w:rPr>
        <w:t xml:space="preserve"> августа 2018года</w:t>
      </w:r>
    </w:p>
    <w:p w:rsidR="004F565A" w:rsidRDefault="004F565A" w:rsidP="004F5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565A" w:rsidRDefault="004F565A" w:rsidP="004F56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F565A" w:rsidRDefault="004F565A" w:rsidP="004F56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F565A" w:rsidRPr="00C54143" w:rsidRDefault="004F565A" w:rsidP="004F56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54143">
        <w:rPr>
          <w:rFonts w:ascii="Times New Roman" w:hAnsi="Times New Roman" w:cs="Times New Roman"/>
          <w:sz w:val="24"/>
          <w:szCs w:val="24"/>
        </w:rPr>
        <w:t>Составитель:</w:t>
      </w:r>
    </w:p>
    <w:p w:rsidR="004F565A" w:rsidRDefault="00A2457E" w:rsidP="004F56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Николаева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И.В.,учитель</w:t>
      </w:r>
      <w:proofErr w:type="spellEnd"/>
    </w:p>
    <w:p w:rsidR="004F565A" w:rsidRDefault="004F565A" w:rsidP="004F56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565A" w:rsidRDefault="004F565A" w:rsidP="004F56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565A" w:rsidRPr="00C54143" w:rsidRDefault="004F565A" w:rsidP="004F56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565A" w:rsidRPr="00C54143" w:rsidRDefault="004F565A" w:rsidP="004F565A">
      <w:pPr>
        <w:rPr>
          <w:rFonts w:ascii="Times New Roman" w:hAnsi="Times New Roman" w:cs="Times New Roman"/>
          <w:sz w:val="24"/>
          <w:szCs w:val="24"/>
        </w:rPr>
      </w:pPr>
    </w:p>
    <w:p w:rsidR="004F565A" w:rsidRPr="00C54143" w:rsidRDefault="004F565A" w:rsidP="004F565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4143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Pr="00C54143">
        <w:rPr>
          <w:rFonts w:ascii="Times New Roman" w:hAnsi="Times New Roman" w:cs="Times New Roman"/>
          <w:sz w:val="24"/>
          <w:szCs w:val="24"/>
        </w:rPr>
        <w:t>Кинель</w:t>
      </w:r>
      <w:proofErr w:type="spellEnd"/>
      <w:r w:rsidRPr="00C54143">
        <w:rPr>
          <w:rFonts w:ascii="Times New Roman" w:hAnsi="Times New Roman" w:cs="Times New Roman"/>
          <w:sz w:val="24"/>
          <w:szCs w:val="24"/>
        </w:rPr>
        <w:t xml:space="preserve"> - Черкассы</w:t>
      </w:r>
    </w:p>
    <w:p w:rsidR="004F565A" w:rsidRDefault="00A82570" w:rsidP="004F565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82570">
        <w:rPr>
          <w:noProof/>
          <w:lang w:eastAsia="ru-RU"/>
        </w:rPr>
        <w:pict>
          <v:rect id="Прямоугольник 1" o:spid="_x0000_s1026" style="position:absolute;left:0;text-align:left;margin-left:213pt;margin-top:24pt;width:39pt;height:25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xM0oQIAAGIFAAAOAAAAZHJzL2Uyb0RvYy54bWysVM1uEzEQviPxDpbvdJM0LW3UTRW1KkKq&#10;2ooW9ex47WSF12NsJ5twQuoViUfgIbggfvoMmzdi7N1sQskJcfF6duab3298crooFJkL63LQKe3u&#10;dSgRmkOW60lK395dvDiixHmmM6ZAi5QuhaOnw+fPTkozED2YgsqEJehEu0FpUjr13gySxPGpKJjb&#10;AyM0KiXYgnkU7STJLCvRe6GSXqdzmJRgM2OBC+fw73mtpMPoX0rB/bWUTniiUoq5+XjaeI7DmQxP&#10;2GBimZnmvEmD/UMWBcs1Bm1dnTPPyMzmf7kqcm7BgfR7HIoEpMy5iDVgNd3Ok2pup8yIWAs2x5m2&#10;Te7/ueVX8xtL8gxnR4lmBY6o+rL6uPpc/aweVw/V1+qx+rH6VP2qvlXfSTf0qzRugLBbc2MbyeE1&#10;FL+QtghfLIssYo+XbY/FwhOOP/vHB/sdnARH1X5v/+ggziDZgI11/pWAgoRLSi2OMHaWzS+dx4Bo&#10;ujYJsZQOpwOVZxe5UlEI5BFnypI5w7GPJzFtxG1ZoRSQSSimTj/e/FKJ2usbIbEtmHAvRo+E3Phk&#10;nAvtD0M7oie0DjCJGbTA7i6g8utkGtsAE5GoLbCzC/hnxBYRo4L2LbjINdhdDrJ3beTafl19XXMo&#10;fwzZEtlgoV4TZ/hFjkO4ZM7fMIt7gXPDXffXeEgFZUqhuVEyBfth1/9gj3RFLSUl7llK3fsZs4IS&#10;9VojkY+7/X5YzCj0D172ULDbmvG2Rs+KM8CZIlkxu3gN9l6tr9JCcY9PwihERRXTHGOnlHu7Fs58&#10;vf/4qHAxGkUzXEbD/KW+NTw4D10NJLtb3DNrGiZ6pPAVrHeSDZ4QsrYNSA2jmQeZR7Zu+tr0Gxc5&#10;kqZ5dMJLsS1Hq83TOPwNAAD//wMAUEsDBBQABgAIAAAAIQCpZXAt3gAAAAkBAAAPAAAAZHJzL2Rv&#10;d25yZXYueG1sTI/BTsMwEETvSPyDtUhcKmq3KlUT4lRVEQcOiFL4ACdekgh7HcVOGv6e5QSnndWO&#10;Zt8U+9k7MeEQu0AaVksFAqkOtqNGw8f7090OREyGrHGBUMM3RtiX11eFyW240BtO59QIDqGYGw1t&#10;Sn0uZaxb9CYuQ4/Et88weJN4HRppB3PhcO/kWqmt9KYj/tCaHo8t1l/n0Ws4ptdp8VhVB2fHxSlm&#10;L89xFXqtb2/mwwOIhHP6M8MvPqNDyUxVGMlG4TRs1lvukljseLLhXm1YVBqyTIEsC/m/QfkDAAD/&#10;/wMAUEsBAi0AFAAGAAgAAAAhALaDOJL+AAAA4QEAABMAAAAAAAAAAAAAAAAAAAAAAFtDb250ZW50&#10;X1R5cGVzXS54bWxQSwECLQAUAAYACAAAACEAOP0h/9YAAACUAQAACwAAAAAAAAAAAAAAAAAvAQAA&#10;X3JlbHMvLnJlbHNQSwECLQAUAAYACAAAACEAAGMTNKECAABiBQAADgAAAAAAAAAAAAAAAAAuAgAA&#10;ZHJzL2Uyb0RvYy54bWxQSwECLQAUAAYACAAAACEAqWVwLd4AAAAJAQAADwAAAAAAAAAAAAAAAAD7&#10;BAAAZHJzL2Rvd25yZXYueG1sUEsFBgAAAAAEAAQA8wAAAAYGAAAAAA==&#10;" fillcolor="white [3201]" strokecolor="white [3212]" strokeweight="2pt"/>
        </w:pict>
      </w:r>
      <w:r w:rsidR="004F565A">
        <w:rPr>
          <w:rFonts w:ascii="Times New Roman" w:hAnsi="Times New Roman" w:cs="Times New Roman"/>
          <w:sz w:val="24"/>
          <w:szCs w:val="24"/>
        </w:rPr>
        <w:t>2018 г</w:t>
      </w:r>
    </w:p>
    <w:p w:rsidR="00A02BB9" w:rsidRDefault="00A02BB9"/>
    <w:p w:rsidR="00A5148F" w:rsidRPr="00A5148F" w:rsidRDefault="00A5148F" w:rsidP="00A5148F">
      <w:pPr>
        <w:keepNext/>
        <w:suppressAutoHyphens/>
        <w:spacing w:after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5148F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A5148F" w:rsidRPr="00A5148F" w:rsidRDefault="00A5148F" w:rsidP="00DF0F7F">
      <w:pPr>
        <w:shd w:val="clear" w:color="auto" w:fill="FFFFFF"/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148F">
        <w:rPr>
          <w:rFonts w:ascii="Times New Roman" w:hAnsi="Times New Roman" w:cs="Times New Roman"/>
          <w:sz w:val="24"/>
          <w:szCs w:val="24"/>
        </w:rPr>
        <w:t xml:space="preserve">Данная рабочая программа составлена на основе </w:t>
      </w:r>
      <w:r w:rsidRPr="00A5148F">
        <w:rPr>
          <w:rFonts w:ascii="Times New Roman" w:hAnsi="Times New Roman" w:cs="Times New Roman"/>
          <w:b/>
          <w:sz w:val="24"/>
          <w:szCs w:val="24"/>
        </w:rPr>
        <w:t>программы</w:t>
      </w:r>
      <w:r w:rsidRPr="00A5148F">
        <w:rPr>
          <w:rFonts w:ascii="Times New Roman" w:hAnsi="Times New Roman" w:cs="Times New Roman"/>
          <w:sz w:val="24"/>
          <w:szCs w:val="24"/>
        </w:rPr>
        <w:t xml:space="preserve"> специальных (коррекционных) общеобразовательных учреждений </w:t>
      </w:r>
      <w:r w:rsidRPr="00A5148F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A5148F">
        <w:rPr>
          <w:rFonts w:ascii="Times New Roman" w:hAnsi="Times New Roman" w:cs="Times New Roman"/>
          <w:sz w:val="24"/>
          <w:szCs w:val="24"/>
        </w:rPr>
        <w:t xml:space="preserve"> вида: 5-9 </w:t>
      </w:r>
      <w:proofErr w:type="spellStart"/>
      <w:r w:rsidRPr="00A5148F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A5148F">
        <w:rPr>
          <w:rFonts w:ascii="Times New Roman" w:hAnsi="Times New Roman" w:cs="Times New Roman"/>
          <w:sz w:val="24"/>
          <w:szCs w:val="24"/>
        </w:rPr>
        <w:t xml:space="preserve">.: В 2 сб. / Под ред. В.В.Воронковой. -  М.: </w:t>
      </w:r>
      <w:proofErr w:type="spellStart"/>
      <w:r w:rsidRPr="00A5148F">
        <w:rPr>
          <w:rFonts w:ascii="Times New Roman" w:hAnsi="Times New Roman" w:cs="Times New Roman"/>
          <w:sz w:val="24"/>
          <w:szCs w:val="24"/>
        </w:rPr>
        <w:t>Гуманитар</w:t>
      </w:r>
      <w:proofErr w:type="spellEnd"/>
      <w:r w:rsidRPr="00A5148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A5148F">
        <w:rPr>
          <w:rFonts w:ascii="Times New Roman" w:hAnsi="Times New Roman" w:cs="Times New Roman"/>
          <w:sz w:val="24"/>
          <w:szCs w:val="24"/>
        </w:rPr>
        <w:t>изд</w:t>
      </w:r>
      <w:proofErr w:type="spellEnd"/>
      <w:proofErr w:type="gramEnd"/>
      <w:r w:rsidRPr="00A5148F">
        <w:rPr>
          <w:rFonts w:ascii="Times New Roman" w:hAnsi="Times New Roman" w:cs="Times New Roman"/>
          <w:sz w:val="24"/>
          <w:szCs w:val="24"/>
        </w:rPr>
        <w:t xml:space="preserve"> центр ВЛАДОС, 2011. – Сб.1. – 224 с.</w:t>
      </w:r>
    </w:p>
    <w:p w:rsidR="00A5148F" w:rsidRPr="00A5148F" w:rsidRDefault="00A5148F" w:rsidP="00DF0F7F">
      <w:pPr>
        <w:shd w:val="clear" w:color="auto" w:fill="FFFFFF"/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48F">
        <w:rPr>
          <w:rFonts w:ascii="Times New Roman" w:hAnsi="Times New Roman" w:cs="Times New Roman"/>
          <w:sz w:val="24"/>
          <w:szCs w:val="24"/>
        </w:rPr>
        <w:t xml:space="preserve">Рабочая программа содержит учебный материал для 9 класса по математике в специальной (коррекционной) общеобразовательной школе </w:t>
      </w:r>
      <w:r w:rsidRPr="00A5148F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A5148F">
        <w:rPr>
          <w:rFonts w:ascii="Times New Roman" w:hAnsi="Times New Roman" w:cs="Times New Roman"/>
          <w:sz w:val="24"/>
          <w:szCs w:val="24"/>
        </w:rPr>
        <w:t xml:space="preserve"> вида</w:t>
      </w:r>
      <w:proofErr w:type="gramStart"/>
      <w:r w:rsidRPr="00A5148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A5148F" w:rsidRPr="00A5148F" w:rsidRDefault="00A5148F" w:rsidP="00DF0F7F">
      <w:pPr>
        <w:shd w:val="clear" w:color="auto" w:fill="FFFFFF"/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48F">
        <w:rPr>
          <w:rFonts w:ascii="Times New Roman" w:hAnsi="Times New Roman" w:cs="Times New Roman"/>
          <w:sz w:val="24"/>
          <w:szCs w:val="24"/>
        </w:rPr>
        <w:t xml:space="preserve">Учебник: Математика. Учебник  для 9 класса специальных (коррекционных) общеобразовательных учреждений VIII </w:t>
      </w:r>
      <w:proofErr w:type="spellStart"/>
      <w:r w:rsidRPr="00A5148F">
        <w:rPr>
          <w:rFonts w:ascii="Times New Roman" w:hAnsi="Times New Roman" w:cs="Times New Roman"/>
          <w:sz w:val="24"/>
          <w:szCs w:val="24"/>
        </w:rPr>
        <w:t>видаМ</w:t>
      </w:r>
      <w:proofErr w:type="spellEnd"/>
      <w:r w:rsidRPr="00A5148F">
        <w:rPr>
          <w:rFonts w:ascii="Times New Roman" w:hAnsi="Times New Roman" w:cs="Times New Roman"/>
          <w:sz w:val="24"/>
          <w:szCs w:val="24"/>
        </w:rPr>
        <w:t>., Просвещение,2008</w:t>
      </w:r>
    </w:p>
    <w:p w:rsidR="00A5148F" w:rsidRPr="00A5148F" w:rsidRDefault="00A5148F" w:rsidP="00DF0F7F">
      <w:pPr>
        <w:shd w:val="clear" w:color="auto" w:fill="FFFFFF"/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48F">
        <w:rPr>
          <w:rFonts w:ascii="Times New Roman" w:hAnsi="Times New Roman" w:cs="Times New Roman"/>
          <w:sz w:val="24"/>
          <w:szCs w:val="24"/>
        </w:rPr>
        <w:t xml:space="preserve">Методический материал: Методика   преподавания математики  в коррекционной </w:t>
      </w:r>
      <w:proofErr w:type="spellStart"/>
      <w:r w:rsidRPr="00A5148F">
        <w:rPr>
          <w:rFonts w:ascii="Times New Roman" w:hAnsi="Times New Roman" w:cs="Times New Roman"/>
          <w:sz w:val="24"/>
          <w:szCs w:val="24"/>
        </w:rPr>
        <w:t>школе</w:t>
      </w:r>
      <w:proofErr w:type="gramStart"/>
      <w:r w:rsidRPr="00A5148F"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 w:rsidRPr="00A5148F">
        <w:rPr>
          <w:rFonts w:ascii="Times New Roman" w:hAnsi="Times New Roman" w:cs="Times New Roman"/>
          <w:sz w:val="24"/>
          <w:szCs w:val="24"/>
        </w:rPr>
        <w:t>. Н. Перова. Москва, ВЛАДОС, 1999.</w:t>
      </w:r>
    </w:p>
    <w:p w:rsidR="00A5148F" w:rsidRPr="00A5148F" w:rsidRDefault="00A5148F" w:rsidP="00DF0F7F">
      <w:pPr>
        <w:shd w:val="clear" w:color="auto" w:fill="FFFFFF"/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48F">
        <w:rPr>
          <w:rFonts w:ascii="Times New Roman" w:hAnsi="Times New Roman" w:cs="Times New Roman"/>
          <w:sz w:val="24"/>
          <w:szCs w:val="24"/>
        </w:rPr>
        <w:t xml:space="preserve">ЦОР: http://school-collection.edu.ru/ ЕДИНЫЕ ЦИФРОВЫЕ ОБРАЗОВАТЕЛЬНЫЕ РЕСУРСЫ </w:t>
      </w:r>
      <w:hyperlink r:id="rId8" w:history="1">
        <w:r w:rsidRPr="00A5148F">
          <w:rPr>
            <w:rStyle w:val="af8"/>
            <w:rFonts w:ascii="Times New Roman" w:hAnsi="Times New Roman" w:cs="Times New Roman"/>
            <w:sz w:val="24"/>
            <w:szCs w:val="24"/>
          </w:rPr>
          <w:t>http://ru.wikipedia.org/wiki/</w:t>
        </w:r>
      </w:hyperlink>
      <w:r w:rsidRPr="00A514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148F">
        <w:rPr>
          <w:rFonts w:ascii="Times New Roman" w:hAnsi="Times New Roman" w:cs="Times New Roman"/>
          <w:sz w:val="24"/>
          <w:szCs w:val="24"/>
        </w:rPr>
        <w:t>Заглавная_страница</w:t>
      </w:r>
      <w:proofErr w:type="spellEnd"/>
      <w:r w:rsidRPr="00A5148F">
        <w:rPr>
          <w:rFonts w:ascii="Times New Roman" w:hAnsi="Times New Roman" w:cs="Times New Roman"/>
          <w:sz w:val="24"/>
          <w:szCs w:val="24"/>
        </w:rPr>
        <w:t xml:space="preserve">  ВИКИПЕДИЯ http://www.tatsel.ru/song/index.htm Презентации «Геометрия», «Цифры»</w:t>
      </w:r>
    </w:p>
    <w:p w:rsidR="00A5148F" w:rsidRPr="00A5148F" w:rsidRDefault="00A5148F" w:rsidP="00DF0F7F">
      <w:pPr>
        <w:shd w:val="clear" w:color="auto" w:fill="FFFFFF"/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48F">
        <w:rPr>
          <w:rFonts w:ascii="Times New Roman" w:hAnsi="Times New Roman" w:cs="Times New Roman"/>
          <w:sz w:val="24"/>
          <w:szCs w:val="24"/>
        </w:rPr>
        <w:tab/>
      </w:r>
      <w:r w:rsidRPr="00A5148F">
        <w:rPr>
          <w:rFonts w:ascii="Times New Roman" w:hAnsi="Times New Roman" w:cs="Times New Roman"/>
          <w:b/>
          <w:sz w:val="24"/>
          <w:szCs w:val="24"/>
        </w:rPr>
        <w:t>Целью</w:t>
      </w:r>
      <w:r w:rsidRPr="00A5148F">
        <w:rPr>
          <w:rFonts w:ascii="Times New Roman" w:hAnsi="Times New Roman" w:cs="Times New Roman"/>
          <w:sz w:val="24"/>
          <w:szCs w:val="24"/>
        </w:rPr>
        <w:t xml:space="preserve"> данного курса  является: коррекция и социальная адаптация  учащихся, подготовка их к овладению профессией на основе полученных знаний.</w:t>
      </w:r>
    </w:p>
    <w:p w:rsidR="00A5148F" w:rsidRPr="00A5148F" w:rsidRDefault="00A5148F" w:rsidP="00DF0F7F">
      <w:pPr>
        <w:shd w:val="clear" w:color="auto" w:fill="FFFFFF"/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48F">
        <w:rPr>
          <w:rFonts w:ascii="Times New Roman" w:hAnsi="Times New Roman" w:cs="Times New Roman"/>
          <w:sz w:val="24"/>
          <w:szCs w:val="24"/>
        </w:rPr>
        <w:tab/>
        <w:t xml:space="preserve">В связи с этим, в процессе изучения математики решаются </w:t>
      </w:r>
      <w:r w:rsidRPr="00A5148F">
        <w:rPr>
          <w:rFonts w:ascii="Times New Roman" w:hAnsi="Times New Roman" w:cs="Times New Roman"/>
          <w:b/>
          <w:sz w:val="24"/>
          <w:szCs w:val="24"/>
        </w:rPr>
        <w:t>следующие задачи</w:t>
      </w:r>
      <w:r w:rsidRPr="00A5148F">
        <w:rPr>
          <w:rFonts w:ascii="Times New Roman" w:hAnsi="Times New Roman" w:cs="Times New Roman"/>
          <w:sz w:val="24"/>
          <w:szCs w:val="24"/>
        </w:rPr>
        <w:t>:</w:t>
      </w:r>
    </w:p>
    <w:p w:rsidR="00A5148F" w:rsidRPr="00A5148F" w:rsidRDefault="00A5148F" w:rsidP="00DF0F7F">
      <w:pPr>
        <w:shd w:val="clear" w:color="auto" w:fill="FFFFFF"/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48F">
        <w:rPr>
          <w:rFonts w:ascii="Times New Roman" w:hAnsi="Times New Roman" w:cs="Times New Roman"/>
          <w:sz w:val="24"/>
          <w:szCs w:val="24"/>
        </w:rPr>
        <w:tab/>
        <w:t>- дать учащемуся доступные качественные, пространственные, временные знания, предусмотренные программой данного класса;</w:t>
      </w:r>
    </w:p>
    <w:p w:rsidR="00A5148F" w:rsidRPr="00A5148F" w:rsidRDefault="00A5148F" w:rsidP="00DF0F7F">
      <w:pPr>
        <w:shd w:val="clear" w:color="auto" w:fill="FFFFFF"/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48F">
        <w:rPr>
          <w:rFonts w:ascii="Times New Roman" w:hAnsi="Times New Roman" w:cs="Times New Roman"/>
          <w:sz w:val="24"/>
          <w:szCs w:val="24"/>
        </w:rPr>
        <w:tab/>
        <w:t>- использовать процесс обучения математике для повышения уровня общего развития учащихся, коррекции недостатков их познавательной деятельности, личностных качеств;</w:t>
      </w:r>
    </w:p>
    <w:p w:rsidR="00A5148F" w:rsidRPr="00A5148F" w:rsidRDefault="00A5148F" w:rsidP="00DF0F7F">
      <w:pPr>
        <w:shd w:val="clear" w:color="auto" w:fill="FFFFFF"/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48F">
        <w:rPr>
          <w:rFonts w:ascii="Times New Roman" w:hAnsi="Times New Roman" w:cs="Times New Roman"/>
          <w:sz w:val="24"/>
          <w:szCs w:val="24"/>
        </w:rPr>
        <w:t xml:space="preserve">- воспитывать у него целеустремленность, терпимость, работоспособность, трудолюбие, самостоятельность, навыки контроля и самоконтроля, развивать точность и глазомер. </w:t>
      </w:r>
    </w:p>
    <w:p w:rsidR="00A5148F" w:rsidRPr="00A5148F" w:rsidRDefault="00A5148F" w:rsidP="00DF0F7F">
      <w:pPr>
        <w:shd w:val="clear" w:color="auto" w:fill="FFFFFF"/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48F">
        <w:rPr>
          <w:rFonts w:ascii="Times New Roman" w:hAnsi="Times New Roman" w:cs="Times New Roman"/>
          <w:sz w:val="24"/>
          <w:szCs w:val="24"/>
        </w:rPr>
        <w:t>Программа реализуется в рамках федерального компонента.</w:t>
      </w:r>
    </w:p>
    <w:p w:rsidR="00A5148F" w:rsidRPr="00A5148F" w:rsidRDefault="00A5148F" w:rsidP="00DF0F7F">
      <w:pPr>
        <w:shd w:val="clear" w:color="auto" w:fill="FFFFFF"/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48F">
        <w:rPr>
          <w:rFonts w:ascii="Times New Roman" w:hAnsi="Times New Roman" w:cs="Times New Roman"/>
          <w:sz w:val="24"/>
          <w:szCs w:val="24"/>
        </w:rPr>
        <w:t xml:space="preserve">Для реализации данной рабочей программы имеются необходимые условия: оборудованный кабинет на дому, индивидуальный раздаточный, дидактический материал,  наглядные пособия, моноблок </w:t>
      </w:r>
      <w:proofErr w:type="spellStart"/>
      <w:proofErr w:type="gramStart"/>
      <w:r w:rsidRPr="00A5148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A5148F">
        <w:rPr>
          <w:rFonts w:ascii="Times New Roman" w:hAnsi="Times New Roman" w:cs="Times New Roman"/>
          <w:sz w:val="24"/>
          <w:szCs w:val="24"/>
        </w:rPr>
        <w:t>Мас</w:t>
      </w:r>
      <w:proofErr w:type="spellEnd"/>
      <w:r w:rsidRPr="00A5148F">
        <w:rPr>
          <w:rFonts w:ascii="Times New Roman" w:hAnsi="Times New Roman" w:cs="Times New Roman"/>
          <w:sz w:val="24"/>
          <w:szCs w:val="24"/>
        </w:rPr>
        <w:t xml:space="preserve">. </w:t>
      </w:r>
      <w:r w:rsidRPr="00A5148F">
        <w:rPr>
          <w:rFonts w:ascii="Times New Roman" w:hAnsi="Times New Roman" w:cs="Times New Roman"/>
          <w:sz w:val="24"/>
          <w:szCs w:val="24"/>
        </w:rPr>
        <w:tab/>
      </w:r>
    </w:p>
    <w:p w:rsidR="00A5148F" w:rsidRPr="00A5148F" w:rsidRDefault="00A5148F" w:rsidP="00DF0F7F">
      <w:pPr>
        <w:shd w:val="clear" w:color="auto" w:fill="FFFFFF"/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48F">
        <w:rPr>
          <w:rFonts w:ascii="Times New Roman" w:hAnsi="Times New Roman" w:cs="Times New Roman"/>
          <w:sz w:val="24"/>
          <w:szCs w:val="24"/>
        </w:rPr>
        <w:t xml:space="preserve">Основной формой обучения является урок, принцип коррекционной  направленности является ведущим. При изучении данного курса использовались элементы следующих образовательных технологий: </w:t>
      </w:r>
      <w:proofErr w:type="spellStart"/>
      <w:r w:rsidRPr="00A5148F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A5148F">
        <w:rPr>
          <w:rFonts w:ascii="Times New Roman" w:hAnsi="Times New Roman" w:cs="Times New Roman"/>
          <w:sz w:val="24"/>
          <w:szCs w:val="24"/>
        </w:rPr>
        <w:t xml:space="preserve"> технологий, ИКТ.</w:t>
      </w:r>
    </w:p>
    <w:p w:rsidR="00A5148F" w:rsidRPr="00A5148F" w:rsidRDefault="00A5148F" w:rsidP="00DF0F7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148F">
        <w:rPr>
          <w:rFonts w:ascii="Times New Roman" w:hAnsi="Times New Roman" w:cs="Times New Roman"/>
          <w:sz w:val="24"/>
          <w:szCs w:val="24"/>
        </w:rPr>
        <w:t>На изучение данного предмета отводится 68  учебных часов (2 часа в неделю).</w:t>
      </w:r>
    </w:p>
    <w:p w:rsidR="00A5148F" w:rsidRPr="00A5148F" w:rsidRDefault="00A5148F" w:rsidP="00A5148F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C94243" w:rsidRDefault="00C94243" w:rsidP="00C94243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457E" w:rsidRDefault="00A2457E" w:rsidP="00A2457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комплексного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психолого-медико-педагогического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обследования подтверждено, что ребенок является обучающимся с ограниченными возможностями здоровья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сложной структурой нарушения и нуждается в организации специальных образовательных условий.</w:t>
      </w:r>
    </w:p>
    <w:p w:rsidR="00A2457E" w:rsidRDefault="00A2457E" w:rsidP="00A2457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обучения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Очная-заочная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индивидуально  на дому</w:t>
      </w:r>
    </w:p>
    <w:p w:rsidR="00A2457E" w:rsidRDefault="00A2457E" w:rsidP="00A5148F">
      <w:pPr>
        <w:spacing w:after="0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A2457E" w:rsidRDefault="00A2457E" w:rsidP="00A2457E">
      <w:pPr>
        <w:rPr>
          <w:rFonts w:ascii="Times New Roman" w:hAnsi="Times New Roman" w:cs="Times New Roman"/>
          <w:sz w:val="24"/>
          <w:szCs w:val="24"/>
        </w:rPr>
      </w:pPr>
    </w:p>
    <w:p w:rsidR="00A5148F" w:rsidRPr="00A2457E" w:rsidRDefault="00A5148F" w:rsidP="00A2457E">
      <w:pPr>
        <w:rPr>
          <w:rFonts w:ascii="Times New Roman" w:hAnsi="Times New Roman" w:cs="Times New Roman"/>
          <w:sz w:val="24"/>
          <w:szCs w:val="24"/>
        </w:rPr>
        <w:sectPr w:rsidR="00A5148F" w:rsidRPr="00A2457E" w:rsidSect="00A5148F"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5148F" w:rsidRPr="00A5148F" w:rsidRDefault="00A5148F" w:rsidP="00A5148F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148F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 АОП</w:t>
      </w:r>
    </w:p>
    <w:p w:rsidR="00A5148F" w:rsidRPr="00A5148F" w:rsidRDefault="00A5148F" w:rsidP="00A5148F">
      <w:pPr>
        <w:spacing w:after="0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A5148F" w:rsidRPr="00A5148F" w:rsidRDefault="00A5148F" w:rsidP="00A5148F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5148F">
        <w:rPr>
          <w:rFonts w:ascii="Times New Roman" w:hAnsi="Times New Roman" w:cs="Times New Roman"/>
          <w:b/>
          <w:bCs/>
          <w:sz w:val="24"/>
          <w:szCs w:val="24"/>
          <w:u w:val="single"/>
        </w:rPr>
        <w:t>1 Образовательный блок</w:t>
      </w:r>
      <w:r w:rsidRPr="00A5148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5148F" w:rsidRDefault="00A5148F" w:rsidP="00A5148F">
      <w:pPr>
        <w:pStyle w:val="a4"/>
        <w:spacing w:line="276" w:lineRule="auto"/>
        <w:rPr>
          <w:color w:val="000000"/>
        </w:rPr>
      </w:pPr>
      <w:r w:rsidRPr="00A5148F">
        <w:rPr>
          <w:color w:val="000000"/>
        </w:rPr>
        <w:t xml:space="preserve">Материал в программе представлен концентрически и включает в себя такие разделы, как: </w:t>
      </w:r>
      <w:proofErr w:type="gramStart"/>
      <w:r w:rsidRPr="00A5148F">
        <w:rPr>
          <w:color w:val="000000"/>
        </w:rPr>
        <w:t>«Нумерация многозначных чисел», «Арифметические действия с многозначными числами», «Обыкновенные и десятичные дроби, и арифметические действия с ними», «Решение простых и составных задач на пропорциональное деление, «на части», «Объем», «Развертка куба, прямоугольного параллелепипеда, цилиндра», «Шар, сечение шара, радиус, диаметр».</w:t>
      </w:r>
      <w:proofErr w:type="gramEnd"/>
    </w:p>
    <w:p w:rsidR="0070257B" w:rsidRPr="00A5148F" w:rsidRDefault="0070257B" w:rsidP="00A5148F">
      <w:pPr>
        <w:pStyle w:val="a4"/>
        <w:spacing w:line="276" w:lineRule="auto"/>
        <w:rPr>
          <w:color w:val="000000"/>
        </w:rPr>
      </w:pPr>
    </w:p>
    <w:p w:rsidR="00A5148F" w:rsidRPr="00A5148F" w:rsidRDefault="00A5148F" w:rsidP="00A5148F">
      <w:pPr>
        <w:pStyle w:val="a4"/>
        <w:spacing w:line="276" w:lineRule="auto"/>
        <w:rPr>
          <w:b/>
        </w:rPr>
      </w:pPr>
      <w:r w:rsidRPr="00A5148F">
        <w:rPr>
          <w:b/>
        </w:rPr>
        <w:t>Календарно-тематическое  планирование по предмету «Математика» 9 класс</w:t>
      </w:r>
    </w:p>
    <w:p w:rsidR="00A5148F" w:rsidRPr="00A5148F" w:rsidRDefault="00A5148F" w:rsidP="00A5148F">
      <w:pPr>
        <w:tabs>
          <w:tab w:val="left" w:pos="1452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1"/>
        <w:gridCol w:w="1131"/>
        <w:gridCol w:w="5386"/>
        <w:gridCol w:w="2268"/>
        <w:gridCol w:w="5670"/>
      </w:tblGrid>
      <w:tr w:rsidR="00A5148F" w:rsidRPr="00A5148F" w:rsidTr="001202A2">
        <w:trPr>
          <w:cantSplit/>
          <w:trHeight w:val="1539"/>
        </w:trPr>
        <w:tc>
          <w:tcPr>
            <w:tcW w:w="57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 урока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right="113" w:hanging="3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</w:t>
            </w: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5148F" w:rsidRPr="00A5148F" w:rsidRDefault="00A5148F" w:rsidP="00A5148F">
            <w:pPr>
              <w:tabs>
                <w:tab w:val="left" w:pos="14520"/>
              </w:tabs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5148F" w:rsidRPr="00A5148F" w:rsidRDefault="00A5148F" w:rsidP="00A5148F">
            <w:pPr>
              <w:tabs>
                <w:tab w:val="left" w:pos="14520"/>
              </w:tabs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ЦОР</w:t>
            </w: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5148F" w:rsidRPr="00A5148F" w:rsidRDefault="00A5148F" w:rsidP="00A5148F">
            <w:pPr>
              <w:tabs>
                <w:tab w:val="left" w:pos="14520"/>
              </w:tabs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Коррекционно-развивающие цели и задачи урока</w:t>
            </w:r>
          </w:p>
        </w:tc>
      </w:tr>
      <w:tr w:rsidR="00A5148F" w:rsidRPr="00A5148F" w:rsidTr="001202A2">
        <w:trPr>
          <w:cantSplit/>
          <w:trHeight w:val="688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Устная нумерация чисел в пределах 1000000. Числа целые и дробные.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Презентация «Страна чисел»</w:t>
            </w: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Повторить натуральный ряд чисел от 1 до 1000000. Счет разрядными единицами и числовыми группами. Числа целые и дробные.</w:t>
            </w:r>
          </w:p>
        </w:tc>
      </w:tr>
      <w:tr w:rsidR="00A5148F" w:rsidRPr="00A5148F" w:rsidTr="001202A2">
        <w:trPr>
          <w:cantSplit/>
          <w:trHeight w:val="556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Таблица классов и разрядов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Повторить название классов и разрядов. Откладывать на счетах и читать многозначные числа.</w:t>
            </w:r>
          </w:p>
        </w:tc>
      </w:tr>
      <w:tr w:rsidR="00A5148F" w:rsidRPr="00A5148F" w:rsidTr="001202A2">
        <w:trPr>
          <w:cantSplit/>
          <w:trHeight w:val="691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Разложение числа на разрядные единицы и на сумму разрядных слагаемых.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Повторить и закрепить умение раскладывать число и составлять число из разрядных единиц и из суммы разрядных слагаемых.</w:t>
            </w:r>
          </w:p>
        </w:tc>
      </w:tr>
      <w:tr w:rsidR="00A5148F" w:rsidRPr="00A5148F" w:rsidTr="001202A2">
        <w:trPr>
          <w:cantSplit/>
          <w:trHeight w:val="831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Место десятичной дроби в нумерационной таблице.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Повторить и закрепить представление о месте десятичной дроби в нумерационной таблице.</w:t>
            </w:r>
          </w:p>
        </w:tc>
      </w:tr>
      <w:tr w:rsidR="00A5148F" w:rsidRPr="00A5148F" w:rsidTr="001202A2">
        <w:trPr>
          <w:cantSplit/>
          <w:trHeight w:val="419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Римская нумерация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обозначать  числа от 1 до 35 римскими знаками</w:t>
            </w:r>
          </w:p>
        </w:tc>
      </w:tr>
      <w:tr w:rsidR="00A5148F" w:rsidRPr="00A5148F" w:rsidTr="001202A2">
        <w:trPr>
          <w:cantSplit/>
          <w:trHeight w:val="443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Стартовая контрольная работа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Проверить и оценить знания учащихся на начало года</w:t>
            </w:r>
          </w:p>
        </w:tc>
      </w:tr>
      <w:tr w:rsidR="00A5148F" w:rsidRPr="00A5148F" w:rsidTr="001202A2">
        <w:trPr>
          <w:cantSplit/>
          <w:trHeight w:val="1134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Преобразование десятичных дробей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Видео «Десятичные дроби – история»</w:t>
            </w: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Повторить и закрепить умение преобразовывать десятичные дроби с нулем в конце.</w:t>
            </w:r>
          </w:p>
        </w:tc>
      </w:tr>
      <w:tr w:rsidR="00A5148F" w:rsidRPr="00A5148F" w:rsidTr="001202A2">
        <w:trPr>
          <w:cantSplit/>
          <w:trHeight w:val="453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Сравнение десятичных дробей по величине.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Повторить и закрепить умение сравнивать десятичные дроби по величине</w:t>
            </w:r>
          </w:p>
        </w:tc>
      </w:tr>
      <w:tr w:rsidR="00A5148F" w:rsidRPr="00A5148F" w:rsidTr="001202A2">
        <w:trPr>
          <w:cantSplit/>
          <w:trHeight w:val="707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Запись целых чисел, полученных при измерении величин, десятичными дробями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Формировать умение записывать целые числа, полученных при измерении величин, десятичными дробями.</w:t>
            </w:r>
          </w:p>
        </w:tc>
      </w:tr>
      <w:tr w:rsidR="00A5148F" w:rsidRPr="00A5148F" w:rsidTr="001202A2">
        <w:trPr>
          <w:cantSplit/>
          <w:trHeight w:val="495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Запись десятичных дробей целыми числами, полученными при измерении величин.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 записывать   десятичные дроби целыми числами, полученными при измерении величин </w:t>
            </w:r>
          </w:p>
        </w:tc>
      </w:tr>
      <w:tr w:rsidR="00A5148F" w:rsidRPr="00A5148F" w:rsidTr="001202A2">
        <w:trPr>
          <w:cantSplit/>
          <w:trHeight w:val="613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чисел, полученных при измерении величин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Повторить и закрепить приемы сложения и вычитания чисел, полученных при измерении величин</w:t>
            </w:r>
          </w:p>
        </w:tc>
      </w:tr>
      <w:tr w:rsidR="00A5148F" w:rsidRPr="00A5148F" w:rsidTr="001202A2">
        <w:trPr>
          <w:cantSplit/>
          <w:trHeight w:val="716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целых чисел и десятичных дробей на 1-значное число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Повторить и закрепить прием умножения и деления целых чисел и десятичных дробей на 1-зн число.</w:t>
            </w:r>
          </w:p>
        </w:tc>
      </w:tr>
      <w:tr w:rsidR="00A5148F" w:rsidRPr="00A5148F" w:rsidTr="001202A2">
        <w:trPr>
          <w:cantSplit/>
          <w:trHeight w:val="479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на 10,100,1000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Повторить  и закрепить данный прием умножения и деления целых чисел  и десятичных дробей на 10,100,1000</w:t>
            </w:r>
          </w:p>
        </w:tc>
      </w:tr>
      <w:tr w:rsidR="00A5148F" w:rsidRPr="00A5148F" w:rsidTr="001202A2">
        <w:trPr>
          <w:cantSplit/>
          <w:trHeight w:val="528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Умножение целых чисел и десятичных дробей на 2-значное число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 и закрепить данный прием умножения  целых чисел  и десятичных дробей на 2-зн. число. </w:t>
            </w:r>
          </w:p>
        </w:tc>
      </w:tr>
      <w:tr w:rsidR="00A5148F" w:rsidRPr="00A5148F" w:rsidTr="001202A2">
        <w:trPr>
          <w:cantSplit/>
          <w:trHeight w:val="781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Деление целых чисел и десятичных дробей на 2-значное число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Видео «Решение текстовых задач</w:t>
            </w: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Повторить и закрепить данный прием деления</w:t>
            </w:r>
          </w:p>
        </w:tc>
      </w:tr>
      <w:tr w:rsidR="00A5148F" w:rsidRPr="00A5148F" w:rsidTr="001202A2">
        <w:trPr>
          <w:cantSplit/>
          <w:trHeight w:val="628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Самостоятельная  работа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Проверить и оценить знания учащихся по изученному  в 1 четверти материалу</w:t>
            </w:r>
          </w:p>
        </w:tc>
      </w:tr>
      <w:tr w:rsidR="00A5148F" w:rsidRPr="00A5148F" w:rsidTr="001202A2">
        <w:trPr>
          <w:cantSplit/>
          <w:trHeight w:val="1134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Умножение целых чисел и десятичных дробей на 3-значное число (легкие случаи)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Мультимедийный</w:t>
            </w:r>
            <w:proofErr w:type="spellEnd"/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«Уроки Кирилла и </w:t>
            </w:r>
            <w:proofErr w:type="spellStart"/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Мефодия</w:t>
            </w:r>
            <w:proofErr w:type="spellEnd"/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. Математика»</w:t>
            </w: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Формировать  умение решать примеры и задачи на умножение целых чисел и десятичных дробей на 3-зн. число.</w:t>
            </w:r>
          </w:p>
        </w:tc>
      </w:tr>
      <w:tr w:rsidR="00A5148F" w:rsidRPr="00A5148F" w:rsidTr="001202A2">
        <w:trPr>
          <w:cantSplit/>
          <w:trHeight w:val="577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Деление целых чисел на 3-значное число (легкие случаи)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Формировать  умение решать примеры и задачи на деление целых чисел на 3-зн. число.</w:t>
            </w:r>
          </w:p>
        </w:tc>
      </w:tr>
      <w:tr w:rsidR="00A5148F" w:rsidRPr="00A5148F" w:rsidTr="001202A2">
        <w:trPr>
          <w:cantSplit/>
          <w:trHeight w:val="565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целых чисел и десятичных дробей на 3-значное число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Закрепить приемы умножения и деления целых чисел и десятичных дробей на 3-значное число</w:t>
            </w:r>
          </w:p>
        </w:tc>
      </w:tr>
      <w:tr w:rsidR="00A5148F" w:rsidRPr="00A5148F" w:rsidTr="001202A2">
        <w:trPr>
          <w:cantSplit/>
          <w:trHeight w:val="464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Геометрия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48F" w:rsidRPr="00A5148F" w:rsidTr="001202A2">
        <w:trPr>
          <w:cantSplit/>
          <w:trHeight w:val="787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Геометрические тела (куб, прямоугольник, параллелепипед, цилиндр, конус, пирамида)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«Геометрические тела» - презентация</w:t>
            </w: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Повторить названия геометрических тел и их строение</w:t>
            </w:r>
          </w:p>
        </w:tc>
      </w:tr>
      <w:tr w:rsidR="00A5148F" w:rsidRPr="00A5148F" w:rsidTr="001202A2">
        <w:trPr>
          <w:cantSplit/>
          <w:trHeight w:val="415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Развертка куба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Повторить строение куба и начертить его развертку.</w:t>
            </w:r>
          </w:p>
        </w:tc>
      </w:tr>
      <w:tr w:rsidR="00A5148F" w:rsidRPr="00A5148F" w:rsidTr="001202A2">
        <w:trPr>
          <w:cantSplit/>
          <w:trHeight w:val="563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Развертка прямоугольного параллелепипеда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Повторить строение прямоугольного параллелепипеда и начертить его развертку</w:t>
            </w:r>
          </w:p>
        </w:tc>
      </w:tr>
      <w:tr w:rsidR="00A5148F" w:rsidRPr="00A5148F" w:rsidTr="001202A2">
        <w:trPr>
          <w:cantSplit/>
          <w:trHeight w:val="416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Площадь полной и боковой поверхности куба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Формировать умение  вычислять боковую  и полную поверхности куба</w:t>
            </w:r>
          </w:p>
        </w:tc>
      </w:tr>
      <w:tr w:rsidR="00A5148F" w:rsidRPr="00A5148F" w:rsidTr="001202A2">
        <w:trPr>
          <w:cantSplit/>
          <w:trHeight w:val="705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Площадь боковой поверхности параллелепипеда</w:t>
            </w:r>
          </w:p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Математические этюды «Площади фигур»</w:t>
            </w: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Формировать умение  вычислять боковую поверхность параллелепипеда</w:t>
            </w:r>
          </w:p>
        </w:tc>
      </w:tr>
      <w:tr w:rsidR="00A5148F" w:rsidRPr="00A5148F" w:rsidTr="001202A2">
        <w:trPr>
          <w:cantSplit/>
          <w:trHeight w:val="478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Площадь полной поверхности параллелепипеда</w:t>
            </w:r>
          </w:p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Формировать умение  вычислять полную поверхность параллелепипеда</w:t>
            </w:r>
          </w:p>
        </w:tc>
      </w:tr>
      <w:tr w:rsidR="00A5148F" w:rsidRPr="00A5148F" w:rsidTr="001202A2">
        <w:trPr>
          <w:cantSplit/>
          <w:trHeight w:val="555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 по вычислению полной и боковой поверхности куба.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Закрепить знания учащихся по вычислению полной и боковой поверхности куба.</w:t>
            </w:r>
          </w:p>
        </w:tc>
      </w:tr>
      <w:tr w:rsidR="00A5148F" w:rsidRPr="00A5148F" w:rsidTr="001202A2">
        <w:trPr>
          <w:cantSplit/>
          <w:trHeight w:val="419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изученному материалу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Проверить знания учащихся по теме за четверть</w:t>
            </w:r>
          </w:p>
        </w:tc>
      </w:tr>
      <w:tr w:rsidR="00A5148F" w:rsidRPr="00A5148F" w:rsidTr="001202A2">
        <w:trPr>
          <w:cantSplit/>
          <w:trHeight w:val="277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Понятие о проценте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Формировать понятие «процент»</w:t>
            </w:r>
          </w:p>
        </w:tc>
      </w:tr>
      <w:tr w:rsidR="00A5148F" w:rsidRPr="00A5148F" w:rsidTr="001202A2">
        <w:trPr>
          <w:cantSplit/>
          <w:trHeight w:val="409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Замена десятичной дроби процентами и дробью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Формировать умение  заменять десятичную дробь процентами.</w:t>
            </w:r>
          </w:p>
        </w:tc>
      </w:tr>
      <w:tr w:rsidR="00A5148F" w:rsidRPr="00A5148F" w:rsidTr="001202A2">
        <w:trPr>
          <w:cantSplit/>
          <w:trHeight w:val="414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Нахождение 1% от числа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Формировать умение находить 1% от числа.</w:t>
            </w:r>
          </w:p>
        </w:tc>
      </w:tr>
      <w:tr w:rsidR="00A5148F" w:rsidRPr="00A5148F" w:rsidTr="001202A2">
        <w:trPr>
          <w:cantSplit/>
          <w:trHeight w:val="278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Нахождение нескольких процентов числа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Формировать умение находить несколько процентов числа</w:t>
            </w:r>
          </w:p>
        </w:tc>
      </w:tr>
      <w:tr w:rsidR="00A5148F" w:rsidRPr="00A5148F" w:rsidTr="001202A2">
        <w:trPr>
          <w:cantSplit/>
          <w:trHeight w:val="410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1% и нескольких % числа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Закрепить данный прием при решении задач</w:t>
            </w:r>
          </w:p>
        </w:tc>
      </w:tr>
      <w:tr w:rsidR="00A5148F" w:rsidRPr="00A5148F" w:rsidTr="001202A2">
        <w:trPr>
          <w:cantSplit/>
          <w:trHeight w:val="554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Замена нахождения нескольких % числа нахождением дроби числа. 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Формировать умение заменять нахождения нескольких % числа нахождением дроби числа.</w:t>
            </w:r>
          </w:p>
        </w:tc>
      </w:tr>
      <w:tr w:rsidR="00A5148F" w:rsidRPr="00A5148F" w:rsidTr="001202A2">
        <w:trPr>
          <w:cantSplit/>
          <w:trHeight w:val="420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Нахождение 10%, 20%,25% от числа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Формировать умение находить 10%, 20%,25% от числа</w:t>
            </w:r>
          </w:p>
        </w:tc>
      </w:tr>
      <w:tr w:rsidR="00A5148F" w:rsidRPr="00A5148F" w:rsidTr="001202A2">
        <w:trPr>
          <w:cantSplit/>
          <w:trHeight w:val="412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Нахождение 50%,75%, 2%, 5% от числа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Формировать умение находить 50%,75%, 2%, 5% от числа</w:t>
            </w:r>
          </w:p>
        </w:tc>
      </w:tr>
      <w:tr w:rsidR="00A5148F" w:rsidRPr="00A5148F" w:rsidTr="001202A2">
        <w:trPr>
          <w:cantSplit/>
          <w:trHeight w:val="380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«Процент»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Проверить знания учащихся по теме «Процент»</w:t>
            </w:r>
          </w:p>
          <w:p w:rsidR="00A5148F" w:rsidRPr="00A5148F" w:rsidRDefault="00A5148F" w:rsidP="00A51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48F" w:rsidRPr="00A5148F" w:rsidTr="001202A2">
        <w:trPr>
          <w:cantSplit/>
          <w:trHeight w:val="330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Замена десятичной дроби обыкновенной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Формировать умение заменять десятичную дробь обыкновенной</w:t>
            </w:r>
          </w:p>
        </w:tc>
      </w:tr>
      <w:tr w:rsidR="00A5148F" w:rsidRPr="00A5148F" w:rsidTr="001202A2">
        <w:trPr>
          <w:cantSplit/>
          <w:trHeight w:val="561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Замена десятичной дроби обыкновенной и наоборот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и закрепить приемы замены десятичной дроби обыкновенной и наоборот  </w:t>
            </w:r>
          </w:p>
        </w:tc>
      </w:tr>
      <w:tr w:rsidR="00A5148F" w:rsidRPr="00A5148F" w:rsidTr="001202A2"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Геометрия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5148F" w:rsidRPr="00A5148F" w:rsidTr="001202A2">
        <w:trPr>
          <w:cantSplit/>
          <w:trHeight w:val="404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Объем. Обозначение объема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Формировать знания об объеме.</w:t>
            </w:r>
          </w:p>
        </w:tc>
      </w:tr>
      <w:tr w:rsidR="00A5148F" w:rsidRPr="00A5148F" w:rsidTr="001202A2">
        <w:trPr>
          <w:cantSplit/>
          <w:trHeight w:val="281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Единицы измерения объема. Соотношение единиц.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Формировать знания о единицах измерения объема и  их соотношении</w:t>
            </w:r>
          </w:p>
        </w:tc>
      </w:tr>
      <w:tr w:rsidR="00A5148F" w:rsidRPr="00A5148F" w:rsidTr="001202A2">
        <w:trPr>
          <w:cantSplit/>
          <w:trHeight w:val="556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Измерение и вычисление объема прямоугольного параллелепипеда, куба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Формировать умение вычислять объем прямоугольного параллелепипеда и куба</w:t>
            </w:r>
          </w:p>
        </w:tc>
      </w:tr>
      <w:tr w:rsidR="00A5148F" w:rsidRPr="00A5148F" w:rsidTr="001202A2">
        <w:trPr>
          <w:cantSplit/>
          <w:trHeight w:val="975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Решение простых геометрических задач на вычисление объема прямоугольного параллелепипеда,</w:t>
            </w:r>
          </w:p>
          <w:p w:rsidR="00A5148F" w:rsidRPr="00A5148F" w:rsidRDefault="00A5148F" w:rsidP="00A5148F">
            <w:pPr>
              <w:tabs>
                <w:tab w:val="left" w:pos="145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куба</w:t>
            </w:r>
            <w:proofErr w:type="gramStart"/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Формировать умение применять знания при решении задач</w:t>
            </w:r>
          </w:p>
        </w:tc>
      </w:tr>
      <w:tr w:rsidR="00A5148F" w:rsidRPr="00A5148F" w:rsidTr="001202A2">
        <w:trPr>
          <w:cantSplit/>
          <w:trHeight w:val="679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«Вычисление объема»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Проверить знания учащихся по теме: «Вычисление объема» </w:t>
            </w:r>
          </w:p>
        </w:tc>
      </w:tr>
      <w:tr w:rsidR="00A5148F" w:rsidRPr="00A5148F" w:rsidTr="001202A2">
        <w:trPr>
          <w:cantSplit/>
          <w:trHeight w:val="560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Образование, чтение и запись обыкновенных дробей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Повторить прием образования обыкновенных дробей.  Их чтение и запись</w:t>
            </w:r>
          </w:p>
        </w:tc>
      </w:tr>
      <w:tr w:rsidR="00A5148F" w:rsidRPr="00A5148F" w:rsidTr="001202A2">
        <w:trPr>
          <w:cantSplit/>
          <w:trHeight w:val="419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Виды дробей. Сравнение дробей с 1.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Повторить виды дробей.  Сравнение дробей с 1.</w:t>
            </w:r>
          </w:p>
        </w:tc>
      </w:tr>
      <w:tr w:rsidR="00A5148F" w:rsidRPr="00A5148F" w:rsidTr="001202A2">
        <w:trPr>
          <w:cantSplit/>
          <w:trHeight w:val="425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Замена смешанного числа неправильной дробью 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Повторить прием замены смешанного числа неправильной дробью</w:t>
            </w:r>
          </w:p>
        </w:tc>
      </w:tr>
      <w:tr w:rsidR="00A5148F" w:rsidRPr="00A5148F" w:rsidTr="001202A2">
        <w:trPr>
          <w:cantSplit/>
          <w:trHeight w:val="544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Замена неправильной дроби смешанным или целым числом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Повторить и закрепить данный прием замены</w:t>
            </w:r>
          </w:p>
        </w:tc>
      </w:tr>
      <w:tr w:rsidR="00A5148F" w:rsidRPr="00A5148F" w:rsidTr="001202A2">
        <w:trPr>
          <w:cantSplit/>
          <w:trHeight w:val="410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Сравнение дробей с одинаковыми знаменателями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Повторить прием сравнения дробей с одинаковыми знаменателями</w:t>
            </w:r>
          </w:p>
        </w:tc>
      </w:tr>
      <w:tr w:rsidR="00A5148F" w:rsidRPr="00A5148F" w:rsidTr="001202A2">
        <w:trPr>
          <w:cantSplit/>
          <w:trHeight w:val="430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Сравнение смешанных чисел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Повторить прием сравнения смешанных чисел</w:t>
            </w:r>
          </w:p>
        </w:tc>
      </w:tr>
      <w:tr w:rsidR="00A5148F" w:rsidRPr="00A5148F" w:rsidTr="001202A2">
        <w:trPr>
          <w:cantSplit/>
          <w:trHeight w:val="408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Повторить основное свойство дроби.</w:t>
            </w:r>
          </w:p>
        </w:tc>
      </w:tr>
      <w:tr w:rsidR="00A5148F" w:rsidRPr="00A5148F" w:rsidTr="001202A2">
        <w:trPr>
          <w:cantSplit/>
          <w:trHeight w:val="422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одинаковыми знаменателями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Повторить прием сложения дробей с одинаковыми знаменателями.</w:t>
            </w:r>
          </w:p>
        </w:tc>
      </w:tr>
      <w:tr w:rsidR="00A5148F" w:rsidRPr="00A5148F" w:rsidTr="001202A2">
        <w:trPr>
          <w:cantSplit/>
          <w:trHeight w:val="421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Вычитание дроби из целого числа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Формировать  умение вычитать дробь из целого числа.</w:t>
            </w:r>
          </w:p>
        </w:tc>
      </w:tr>
      <w:tr w:rsidR="00A5148F" w:rsidRPr="00A5148F" w:rsidTr="001202A2">
        <w:trPr>
          <w:cantSplit/>
          <w:trHeight w:val="413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смешанных чисел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Повторить и закрепить данный прием</w:t>
            </w:r>
          </w:p>
        </w:tc>
      </w:tr>
      <w:tr w:rsidR="00A5148F" w:rsidRPr="00A5148F" w:rsidTr="001202A2">
        <w:trPr>
          <w:cantSplit/>
          <w:trHeight w:val="504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дроби  на целое число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решать примеры и задачи на умножения дроби на целое число.</w:t>
            </w:r>
          </w:p>
        </w:tc>
      </w:tr>
      <w:tr w:rsidR="00A5148F" w:rsidRPr="00A5148F" w:rsidTr="001202A2">
        <w:trPr>
          <w:cantSplit/>
          <w:trHeight w:val="567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«Обыкновенные и десятичные дроби»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Проверить и оценить знания учащихся по теме:</w:t>
            </w:r>
          </w:p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«Обыкновенные и десятичные дроби»</w:t>
            </w:r>
          </w:p>
        </w:tc>
      </w:tr>
      <w:tr w:rsidR="00A5148F" w:rsidRPr="00A5148F" w:rsidTr="001202A2">
        <w:trPr>
          <w:cantSplit/>
          <w:trHeight w:val="242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Геометрия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48F" w:rsidRPr="00A5148F" w:rsidTr="001202A2">
        <w:trPr>
          <w:cantSplit/>
          <w:trHeight w:val="396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фигуры. Расположение геометрических фигур относительно друг друга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Повторить расположение геометрических фигур относительно друг друга</w:t>
            </w:r>
          </w:p>
        </w:tc>
      </w:tr>
      <w:tr w:rsidR="00A5148F" w:rsidRPr="00A5148F" w:rsidTr="001202A2">
        <w:trPr>
          <w:cantSplit/>
          <w:trHeight w:val="515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Симметрия. Симметричные фигуры относительно центра и оси симметрии.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Повторить и закрепить тему «Симметрия»</w:t>
            </w:r>
          </w:p>
        </w:tc>
      </w:tr>
      <w:tr w:rsidR="00A5148F" w:rsidRPr="00A5148F" w:rsidTr="001202A2">
        <w:trPr>
          <w:cantSplit/>
          <w:trHeight w:val="396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Углы. Виды углов. Построение и измерение углов.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Повторить и закрепить тему «Углы»</w:t>
            </w:r>
          </w:p>
        </w:tc>
      </w:tr>
      <w:tr w:rsidR="00A5148F" w:rsidRPr="00A5148F" w:rsidTr="001202A2">
        <w:trPr>
          <w:cantSplit/>
          <w:trHeight w:val="713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Цилиндр. Развертка цилиндра Конус. Развертка конуса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Формировать знания о цилиндре и научить вычерчивать его развертку.</w:t>
            </w:r>
          </w:p>
        </w:tc>
      </w:tr>
      <w:tr w:rsidR="00A5148F" w:rsidRPr="00A5148F" w:rsidTr="001202A2">
        <w:trPr>
          <w:cantSplit/>
          <w:trHeight w:val="404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Пирамида. Развертка пирамиды Шар. Сечение шара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Дать понятие: «пирамида». Формировать приём вычерчивание её развертки</w:t>
            </w:r>
          </w:p>
        </w:tc>
      </w:tr>
      <w:tr w:rsidR="00A5148F" w:rsidRPr="00A5148F" w:rsidTr="001202A2">
        <w:trPr>
          <w:cantSplit/>
          <w:trHeight w:val="561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«Геометрические тела»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Проверить и оценить знания учащихся по теме</w:t>
            </w:r>
          </w:p>
        </w:tc>
      </w:tr>
      <w:tr w:rsidR="00A5148F" w:rsidRPr="00A5148F" w:rsidTr="001202A2">
        <w:trPr>
          <w:cantSplit/>
          <w:trHeight w:val="547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Замена десятичной дроби обыкновенной и наоборот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Повторить и закрепить приемы замены десятичной дроби обыкновенной и наоборот</w:t>
            </w:r>
          </w:p>
        </w:tc>
      </w:tr>
      <w:tr w:rsidR="00A5148F" w:rsidRPr="00A5148F" w:rsidTr="001202A2">
        <w:trPr>
          <w:cantSplit/>
          <w:trHeight w:val="394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десятичными дробями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Повторить и закрепить все приемы подсчета с десятичными дробями</w:t>
            </w:r>
          </w:p>
        </w:tc>
      </w:tr>
      <w:tr w:rsidR="00A5148F" w:rsidRPr="00A5148F" w:rsidTr="001202A2">
        <w:trPr>
          <w:cantSplit/>
          <w:trHeight w:val="697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Решение сложных примеров с десятичными дробями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Повторить и закрепить все действия с десятичными дробями при решении сложных примеров</w:t>
            </w:r>
          </w:p>
        </w:tc>
      </w:tr>
      <w:tr w:rsidR="00A5148F" w:rsidRPr="00A5148F" w:rsidTr="001202A2">
        <w:trPr>
          <w:cantSplit/>
          <w:trHeight w:val="282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за учебный год 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Проверить и оценить знания учащихся за год</w:t>
            </w:r>
          </w:p>
        </w:tc>
      </w:tr>
      <w:tr w:rsidR="00A5148F" w:rsidRPr="00A5148F" w:rsidTr="001202A2">
        <w:trPr>
          <w:cantSplit/>
          <w:trHeight w:val="413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Решение примеров и задач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Обобщить и систематизировать знания учащихся по изученному материалу</w:t>
            </w:r>
          </w:p>
        </w:tc>
      </w:tr>
      <w:tr w:rsidR="00A5148F" w:rsidRPr="00A5148F" w:rsidTr="001202A2">
        <w:trPr>
          <w:cantSplit/>
          <w:trHeight w:val="561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Построение геометрических фигур по заданным размерам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Урок повторения</w:t>
            </w:r>
          </w:p>
        </w:tc>
        <w:tc>
          <w:tcPr>
            <w:tcW w:w="5670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Повторить приемы и формулы вычисления площади и периметров геометрических фигур</w:t>
            </w:r>
          </w:p>
        </w:tc>
      </w:tr>
      <w:tr w:rsidR="00A5148F" w:rsidRPr="00A5148F" w:rsidTr="001202A2">
        <w:trPr>
          <w:cantSplit/>
          <w:trHeight w:val="555"/>
        </w:trPr>
        <w:tc>
          <w:tcPr>
            <w:tcW w:w="571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31" w:type="dxa"/>
            <w:textDirection w:val="btLr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5148F" w:rsidRPr="00A5148F" w:rsidRDefault="00A5148F" w:rsidP="00A5148F">
            <w:pPr>
              <w:tabs>
                <w:tab w:val="left" w:pos="145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Вычисление площади и периметра геометрических фигур</w:t>
            </w:r>
          </w:p>
        </w:tc>
        <w:tc>
          <w:tcPr>
            <w:tcW w:w="2268" w:type="dxa"/>
          </w:tcPr>
          <w:p w:rsidR="00A5148F" w:rsidRPr="00A5148F" w:rsidRDefault="00A5148F" w:rsidP="00A51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Урок повторения</w:t>
            </w:r>
          </w:p>
        </w:tc>
        <w:tc>
          <w:tcPr>
            <w:tcW w:w="5670" w:type="dxa"/>
          </w:tcPr>
          <w:p w:rsidR="00A5148F" w:rsidRPr="00A5148F" w:rsidRDefault="00A5148F" w:rsidP="00A51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Повторить приемы и формулы вычисления площади и периметра геометрических фигур</w:t>
            </w:r>
          </w:p>
        </w:tc>
      </w:tr>
    </w:tbl>
    <w:p w:rsidR="00A5148F" w:rsidRPr="00A5148F" w:rsidRDefault="00A5148F" w:rsidP="00A5148F">
      <w:pPr>
        <w:tabs>
          <w:tab w:val="left" w:pos="1452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A5148F" w:rsidRPr="00A5148F" w:rsidRDefault="00A5148F" w:rsidP="00A5148F">
      <w:pPr>
        <w:tabs>
          <w:tab w:val="left" w:pos="1452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A5148F" w:rsidRPr="00A5148F" w:rsidRDefault="00A5148F" w:rsidP="00A5148F">
      <w:pPr>
        <w:tabs>
          <w:tab w:val="left" w:pos="1452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A5148F" w:rsidRPr="00A5148F" w:rsidRDefault="00A5148F" w:rsidP="00A5148F">
      <w:pPr>
        <w:shd w:val="clear" w:color="auto" w:fill="FFFFFF"/>
        <w:spacing w:after="0"/>
        <w:ind w:firstLine="7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5148F" w:rsidRPr="00A5148F" w:rsidRDefault="00A5148F" w:rsidP="00A5148F">
      <w:pPr>
        <w:tabs>
          <w:tab w:val="left" w:pos="8100"/>
        </w:tabs>
        <w:spacing w:after="0"/>
        <w:ind w:left="720"/>
        <w:contextualSpacing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A5148F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2. </w:t>
      </w:r>
      <w:r w:rsidRPr="00A5148F">
        <w:rPr>
          <w:rFonts w:ascii="Times New Roman" w:eastAsia="Calibri" w:hAnsi="Times New Roman" w:cs="Times New Roman"/>
          <w:b/>
          <w:sz w:val="24"/>
          <w:szCs w:val="24"/>
          <w:u w:val="single"/>
          <w:lang w:bidi="en-US"/>
        </w:rPr>
        <w:t>Коррекционный блок.</w:t>
      </w:r>
    </w:p>
    <w:p w:rsidR="00A5148F" w:rsidRPr="00A5148F" w:rsidRDefault="00A5148F" w:rsidP="00A5148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5148F">
        <w:rPr>
          <w:rFonts w:ascii="Times New Roman" w:hAnsi="Times New Roman" w:cs="Times New Roman"/>
          <w:color w:val="000000"/>
          <w:sz w:val="24"/>
          <w:szCs w:val="24"/>
        </w:rPr>
        <w:t xml:space="preserve">Коррекционная работа с умственно </w:t>
      </w:r>
      <w:proofErr w:type="gramStart"/>
      <w:r w:rsidRPr="00A5148F">
        <w:rPr>
          <w:rFonts w:ascii="Times New Roman" w:hAnsi="Times New Roman" w:cs="Times New Roman"/>
          <w:color w:val="000000"/>
          <w:sz w:val="24"/>
          <w:szCs w:val="24"/>
        </w:rPr>
        <w:t>отсталым</w:t>
      </w:r>
      <w:proofErr w:type="gramEnd"/>
      <w:r w:rsidRPr="00A5148F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обучающимся проводится на дому и дистанционно </w:t>
      </w:r>
    </w:p>
    <w:p w:rsidR="00A5148F" w:rsidRPr="00A5148F" w:rsidRDefault="00A5148F" w:rsidP="00A5148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5148F">
        <w:rPr>
          <w:rFonts w:ascii="Times New Roman" w:hAnsi="Times New Roman" w:cs="Times New Roman"/>
          <w:color w:val="000000"/>
          <w:sz w:val="24"/>
          <w:szCs w:val="24"/>
        </w:rPr>
        <w:t xml:space="preserve">в рамках образовательного процесса через содержание и организацию образовательного процесса (индивидуальный и дифференцированный подход, сниженный темп обучения, структурная простота содержания, повторность в обучении, активность и сознательность в обучении). </w:t>
      </w:r>
    </w:p>
    <w:p w:rsidR="00A5148F" w:rsidRPr="00A5148F" w:rsidRDefault="00A5148F" w:rsidP="00A5148F">
      <w:pPr>
        <w:tabs>
          <w:tab w:val="left" w:pos="8100"/>
        </w:tabs>
        <w:spacing w:after="0"/>
        <w:ind w:left="720"/>
        <w:contextualSpacing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A5148F" w:rsidRPr="00A5148F" w:rsidRDefault="00A5148F" w:rsidP="00A5148F">
      <w:pPr>
        <w:tabs>
          <w:tab w:val="left" w:pos="8100"/>
        </w:tabs>
        <w:spacing w:after="0"/>
        <w:ind w:left="720"/>
        <w:contextualSpacing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A5148F" w:rsidRPr="00A5148F" w:rsidRDefault="00A5148F" w:rsidP="00A5148F">
      <w:pPr>
        <w:tabs>
          <w:tab w:val="left" w:pos="8100"/>
        </w:tabs>
        <w:spacing w:after="0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  <w:u w:val="single"/>
          <w:lang w:bidi="en-US"/>
        </w:rPr>
      </w:pPr>
      <w:r w:rsidRPr="00A5148F">
        <w:rPr>
          <w:rFonts w:ascii="Times New Roman" w:eastAsia="Calibri" w:hAnsi="Times New Roman" w:cs="Times New Roman"/>
          <w:b/>
          <w:sz w:val="24"/>
          <w:szCs w:val="24"/>
          <w:u w:val="single"/>
          <w:lang w:bidi="en-US"/>
        </w:rPr>
        <w:t>3. Воспитательный блок.</w:t>
      </w:r>
    </w:p>
    <w:p w:rsidR="00A5148F" w:rsidRPr="00A5148F" w:rsidRDefault="00A5148F" w:rsidP="00A5148F">
      <w:pPr>
        <w:tabs>
          <w:tab w:val="left" w:pos="8100"/>
        </w:tabs>
        <w:spacing w:after="0"/>
        <w:ind w:left="720"/>
        <w:contextualSpacing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A5148F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Каждое из основных направлений нравственного развития обучающегося должно обеспечивать формирование начальных нравственных представлений, опыта эмоционально-ценностного постижения окружающей действительности и форм общественного нравственного взаимодействия. </w:t>
      </w:r>
    </w:p>
    <w:p w:rsidR="00A5148F" w:rsidRPr="00A5148F" w:rsidRDefault="00A5148F" w:rsidP="00A5148F">
      <w:pPr>
        <w:tabs>
          <w:tab w:val="left" w:pos="8100"/>
        </w:tabs>
        <w:spacing w:after="0"/>
        <w:ind w:left="720"/>
        <w:contextualSpacing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A5148F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В результате реализации программы </w:t>
      </w:r>
      <w:r w:rsidRPr="00A5148F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bidi="en-US"/>
        </w:rPr>
        <w:t>должно обеспечиваться</w:t>
      </w:r>
      <w:r w:rsidRPr="00A5148F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: </w:t>
      </w:r>
    </w:p>
    <w:p w:rsidR="00A5148F" w:rsidRPr="00A5148F" w:rsidRDefault="00A5148F" w:rsidP="00A5148F">
      <w:pPr>
        <w:tabs>
          <w:tab w:val="left" w:pos="8100"/>
        </w:tabs>
        <w:spacing w:after="0"/>
        <w:ind w:left="720"/>
        <w:contextualSpacing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A5148F">
        <w:rPr>
          <w:rFonts w:ascii="Times New Roman" w:eastAsia="Calibri" w:hAnsi="Times New Roman" w:cs="Times New Roman"/>
          <w:sz w:val="24"/>
          <w:szCs w:val="24"/>
          <w:lang w:val="en-US" w:bidi="en-US"/>
        </w:rPr>
        <w:t></w:t>
      </w:r>
      <w:r w:rsidRPr="00A5148F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</w:t>
      </w:r>
      <w:proofErr w:type="gramStart"/>
      <w:r w:rsidRPr="00A5148F">
        <w:rPr>
          <w:rFonts w:ascii="Times New Roman" w:eastAsia="Calibri" w:hAnsi="Times New Roman" w:cs="Times New Roman"/>
          <w:sz w:val="24"/>
          <w:szCs w:val="24"/>
          <w:lang w:bidi="en-US"/>
        </w:rPr>
        <w:t>приобретение</w:t>
      </w:r>
      <w:proofErr w:type="gramEnd"/>
      <w:r w:rsidRPr="00A5148F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обучающимися представлений и знаний (о ближайшем окружении и о себе, об общественных нормах, социально одобряемых и не одобряемых формах поведения в обществе и т. п.), </w:t>
      </w:r>
    </w:p>
    <w:p w:rsidR="00A5148F" w:rsidRPr="00A5148F" w:rsidRDefault="00A5148F" w:rsidP="00A5148F">
      <w:pPr>
        <w:tabs>
          <w:tab w:val="left" w:pos="8100"/>
        </w:tabs>
        <w:spacing w:after="0"/>
        <w:ind w:left="720"/>
        <w:contextualSpacing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A5148F">
        <w:rPr>
          <w:rFonts w:ascii="Times New Roman" w:eastAsia="Calibri" w:hAnsi="Times New Roman" w:cs="Times New Roman"/>
          <w:sz w:val="24"/>
          <w:szCs w:val="24"/>
          <w:lang w:val="en-US" w:bidi="en-US"/>
        </w:rPr>
        <w:t></w:t>
      </w:r>
      <w:r w:rsidRPr="00A5148F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</w:t>
      </w:r>
      <w:proofErr w:type="gramStart"/>
      <w:r w:rsidRPr="00A5148F">
        <w:rPr>
          <w:rFonts w:ascii="Times New Roman" w:eastAsia="Calibri" w:hAnsi="Times New Roman" w:cs="Times New Roman"/>
          <w:sz w:val="24"/>
          <w:szCs w:val="24"/>
          <w:lang w:bidi="en-US"/>
        </w:rPr>
        <w:t>первичное</w:t>
      </w:r>
      <w:proofErr w:type="gramEnd"/>
      <w:r w:rsidRPr="00A5148F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понимание социальной реальности и повседневной жизни; </w:t>
      </w:r>
    </w:p>
    <w:p w:rsidR="00A5148F" w:rsidRPr="00A5148F" w:rsidRDefault="00A5148F" w:rsidP="00A5148F">
      <w:pPr>
        <w:tabs>
          <w:tab w:val="left" w:pos="8100"/>
        </w:tabs>
        <w:spacing w:after="0"/>
        <w:ind w:left="720"/>
        <w:contextualSpacing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A5148F">
        <w:rPr>
          <w:rFonts w:ascii="Times New Roman" w:eastAsia="Calibri" w:hAnsi="Times New Roman" w:cs="Times New Roman"/>
          <w:sz w:val="24"/>
          <w:szCs w:val="24"/>
          <w:lang w:val="en-US" w:bidi="en-US"/>
        </w:rPr>
        <w:t></w:t>
      </w:r>
      <w:r w:rsidRPr="00A5148F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</w:t>
      </w:r>
      <w:proofErr w:type="gramStart"/>
      <w:r w:rsidRPr="00A5148F">
        <w:rPr>
          <w:rFonts w:ascii="Times New Roman" w:eastAsia="Calibri" w:hAnsi="Times New Roman" w:cs="Times New Roman"/>
          <w:sz w:val="24"/>
          <w:szCs w:val="24"/>
          <w:lang w:bidi="en-US"/>
        </w:rPr>
        <w:t>переживание</w:t>
      </w:r>
      <w:proofErr w:type="gramEnd"/>
      <w:r w:rsidRPr="00A5148F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обучающимися опыта нравственного отношения к социальной реальности (на основе взаимодействия обучающихся между собой на уровне класса, образовательной организации и за ее пределами); </w:t>
      </w:r>
    </w:p>
    <w:p w:rsidR="00A5148F" w:rsidRPr="00A5148F" w:rsidRDefault="00A5148F" w:rsidP="00A5148F">
      <w:pPr>
        <w:tabs>
          <w:tab w:val="left" w:pos="8100"/>
        </w:tabs>
        <w:spacing w:after="0"/>
        <w:ind w:left="720"/>
        <w:contextualSpacing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A5148F">
        <w:rPr>
          <w:rFonts w:ascii="Times New Roman" w:eastAsia="Calibri" w:hAnsi="Times New Roman" w:cs="Times New Roman"/>
          <w:sz w:val="24"/>
          <w:szCs w:val="24"/>
          <w:lang w:val="en-US" w:bidi="en-US"/>
        </w:rPr>
        <w:t></w:t>
      </w:r>
      <w:r w:rsidRPr="00A5148F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</w:t>
      </w:r>
      <w:proofErr w:type="gramStart"/>
      <w:r w:rsidRPr="00A5148F">
        <w:rPr>
          <w:rFonts w:ascii="Times New Roman" w:eastAsia="Calibri" w:hAnsi="Times New Roman" w:cs="Times New Roman"/>
          <w:sz w:val="24"/>
          <w:szCs w:val="24"/>
          <w:lang w:bidi="en-US"/>
        </w:rPr>
        <w:t>развитие</w:t>
      </w:r>
      <w:proofErr w:type="gramEnd"/>
      <w:r w:rsidRPr="00A5148F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обучающегося как личности, формирование его социальной компетентности, чувства патриотизма и т. д. </w:t>
      </w:r>
    </w:p>
    <w:p w:rsidR="00A5148F" w:rsidRPr="00A5148F" w:rsidRDefault="00A5148F" w:rsidP="00A514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148F" w:rsidRPr="00A5148F" w:rsidRDefault="00A5148F" w:rsidP="00A514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148F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обучающегося</w:t>
      </w:r>
    </w:p>
    <w:p w:rsidR="00A5148F" w:rsidRPr="00A5148F" w:rsidRDefault="00A5148F" w:rsidP="00A5148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5148F">
        <w:rPr>
          <w:rFonts w:ascii="Times New Roman" w:hAnsi="Times New Roman" w:cs="Times New Roman"/>
          <w:sz w:val="24"/>
          <w:szCs w:val="24"/>
        </w:rPr>
        <w:t>ТЕМАТИЧЕСКОЕ ПЛАНИРОВАНИЕ</w:t>
      </w:r>
    </w:p>
    <w:p w:rsidR="00A5148F" w:rsidRPr="00A5148F" w:rsidRDefault="00A5148F" w:rsidP="00A5148F">
      <w:pPr>
        <w:spacing w:after="0"/>
        <w:ind w:right="566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1134"/>
        <w:gridCol w:w="1985"/>
        <w:gridCol w:w="1701"/>
        <w:gridCol w:w="2126"/>
        <w:gridCol w:w="3969"/>
        <w:gridCol w:w="3969"/>
      </w:tblGrid>
      <w:tr w:rsidR="00A5148F" w:rsidRPr="00A5148F" w:rsidTr="0017066C">
        <w:trPr>
          <w:trHeight w:val="590"/>
        </w:trPr>
        <w:tc>
          <w:tcPr>
            <w:tcW w:w="426" w:type="dxa"/>
            <w:vMerge w:val="restart"/>
            <w:textDirection w:val="btLr"/>
            <w:vAlign w:val="center"/>
          </w:tcPr>
          <w:p w:rsidR="00A5148F" w:rsidRPr="00A5148F" w:rsidRDefault="00A5148F" w:rsidP="00A514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темы</w:t>
            </w:r>
          </w:p>
        </w:tc>
        <w:tc>
          <w:tcPr>
            <w:tcW w:w="1134" w:type="dxa"/>
            <w:vMerge w:val="restart"/>
            <w:vAlign w:val="center"/>
          </w:tcPr>
          <w:p w:rsidR="00A5148F" w:rsidRPr="00A5148F" w:rsidRDefault="00A5148F" w:rsidP="00A5148F">
            <w:pPr>
              <w:spacing w:after="0"/>
              <w:ind w:left="2443" w:hanging="28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i/>
                <w:sz w:val="24"/>
                <w:szCs w:val="24"/>
              </w:rPr>
              <w:t>Тема</w:t>
            </w:r>
          </w:p>
        </w:tc>
        <w:tc>
          <w:tcPr>
            <w:tcW w:w="1985" w:type="dxa"/>
            <w:vMerge w:val="restart"/>
            <w:vAlign w:val="center"/>
          </w:tcPr>
          <w:p w:rsidR="00A5148F" w:rsidRPr="00A5148F" w:rsidRDefault="00A5148F" w:rsidP="00A514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Краткое содержание темы</w:t>
            </w:r>
          </w:p>
        </w:tc>
        <w:tc>
          <w:tcPr>
            <w:tcW w:w="3827" w:type="dxa"/>
            <w:gridSpan w:val="2"/>
            <w:vAlign w:val="center"/>
          </w:tcPr>
          <w:p w:rsidR="00A5148F" w:rsidRPr="00A5148F" w:rsidRDefault="00A5148F" w:rsidP="00A514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Жизненные  компетенции</w:t>
            </w:r>
          </w:p>
        </w:tc>
        <w:tc>
          <w:tcPr>
            <w:tcW w:w="7938" w:type="dxa"/>
            <w:gridSpan w:val="2"/>
            <w:vAlign w:val="center"/>
          </w:tcPr>
          <w:p w:rsidR="00A5148F" w:rsidRPr="00A5148F" w:rsidRDefault="00A5148F" w:rsidP="00A5148F">
            <w:pPr>
              <w:spacing w:after="0"/>
              <w:jc w:val="center"/>
              <w:rPr>
                <w:rStyle w:val="af9"/>
                <w:rFonts w:ascii="Times New Roman" w:hAnsi="Times New Roman" w:cs="Times New Roman"/>
                <w:b/>
                <w:sz w:val="24"/>
                <w:szCs w:val="24"/>
              </w:rPr>
            </w:pPr>
            <w:r w:rsidRPr="00A5148F">
              <w:rPr>
                <w:rStyle w:val="af9"/>
                <w:rFonts w:ascii="Times New Roman" w:hAnsi="Times New Roman" w:cs="Times New Roman"/>
                <w:b/>
                <w:sz w:val="24"/>
                <w:szCs w:val="24"/>
              </w:rPr>
              <w:t>Академический компонент</w:t>
            </w:r>
          </w:p>
        </w:tc>
      </w:tr>
      <w:tr w:rsidR="00A5148F" w:rsidRPr="00A5148F" w:rsidTr="0017066C">
        <w:trPr>
          <w:cantSplit/>
          <w:trHeight w:val="1251"/>
        </w:trPr>
        <w:tc>
          <w:tcPr>
            <w:tcW w:w="426" w:type="dxa"/>
            <w:vMerge/>
            <w:vAlign w:val="center"/>
          </w:tcPr>
          <w:p w:rsidR="00A5148F" w:rsidRPr="00A5148F" w:rsidRDefault="00A5148F" w:rsidP="00A514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5148F" w:rsidRPr="00A5148F" w:rsidRDefault="00A5148F" w:rsidP="00A514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5148F" w:rsidRPr="00A5148F" w:rsidRDefault="00A5148F" w:rsidP="00A514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5148F" w:rsidRPr="00A5148F" w:rsidRDefault="00A5148F" w:rsidP="00A5148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</w:t>
            </w:r>
          </w:p>
          <w:p w:rsidR="00A5148F" w:rsidRPr="00A5148F" w:rsidRDefault="00A5148F" w:rsidP="00A514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2126" w:type="dxa"/>
            <w:vAlign w:val="center"/>
          </w:tcPr>
          <w:p w:rsidR="00A5148F" w:rsidRPr="00A5148F" w:rsidRDefault="00A5148F" w:rsidP="00A5148F">
            <w:pPr>
              <w:spacing w:after="0"/>
              <w:ind w:hanging="10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Индивидуальный уровень</w:t>
            </w:r>
          </w:p>
        </w:tc>
        <w:tc>
          <w:tcPr>
            <w:tcW w:w="3969" w:type="dxa"/>
            <w:vAlign w:val="center"/>
          </w:tcPr>
          <w:p w:rsidR="00A5148F" w:rsidRPr="00A5148F" w:rsidRDefault="00A5148F" w:rsidP="00A514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Базовый</w:t>
            </w:r>
          </w:p>
          <w:p w:rsidR="00A5148F" w:rsidRPr="00A5148F" w:rsidRDefault="00A5148F" w:rsidP="00A514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уровень</w:t>
            </w:r>
          </w:p>
        </w:tc>
        <w:tc>
          <w:tcPr>
            <w:tcW w:w="3969" w:type="dxa"/>
            <w:vAlign w:val="center"/>
          </w:tcPr>
          <w:p w:rsidR="00A5148F" w:rsidRPr="00A5148F" w:rsidRDefault="00A5148F" w:rsidP="00A5148F">
            <w:pPr>
              <w:spacing w:after="0"/>
              <w:ind w:left="176" w:hanging="28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Индивидуальный</w:t>
            </w:r>
          </w:p>
          <w:p w:rsidR="00A5148F" w:rsidRPr="00A5148F" w:rsidRDefault="00A5148F" w:rsidP="00A5148F">
            <w:pPr>
              <w:spacing w:after="0"/>
              <w:ind w:left="176" w:right="386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уровень</w:t>
            </w:r>
          </w:p>
        </w:tc>
      </w:tr>
      <w:tr w:rsidR="00A5148F" w:rsidRPr="00A5148F" w:rsidTr="0017066C">
        <w:trPr>
          <w:trHeight w:val="3455"/>
        </w:trPr>
        <w:tc>
          <w:tcPr>
            <w:tcW w:w="426" w:type="dxa"/>
          </w:tcPr>
          <w:p w:rsidR="00A5148F" w:rsidRPr="00A5148F" w:rsidRDefault="00A5148F" w:rsidP="00A514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Повторение. Нумерация чисел в пределах 1000000.</w:t>
            </w:r>
          </w:p>
        </w:tc>
        <w:tc>
          <w:tcPr>
            <w:tcW w:w="1985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Натуральный ряд чисел от 1 до 1000000. Таблица классов и разрядов. Десятичный состав чисел  в пределах 1000000. Округление чисел до указанного разряда.  </w:t>
            </w:r>
          </w:p>
        </w:tc>
        <w:tc>
          <w:tcPr>
            <w:tcW w:w="1701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-выполнять правила поведения и общения на уроке;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-корректно вести учебный диалог.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Уметь: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-организовывать свое рабочее место;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-вслушиваться в слова учителя.</w:t>
            </w:r>
          </w:p>
        </w:tc>
        <w:tc>
          <w:tcPr>
            <w:tcW w:w="3969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A5148F" w:rsidRPr="00A5148F" w:rsidRDefault="00A5148F" w:rsidP="00A5148F">
            <w:pPr>
              <w:spacing w:after="0"/>
              <w:ind w:hanging="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-натуральный ряд чисел от 1 до       1 000 000;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-таблицу классов и разрядов;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-десятичный состав чисел в пределах 1000000 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-читать, записывать, откладывать на счетах, калькуляторе числа в пределах 1000000;</w:t>
            </w:r>
          </w:p>
          <w:p w:rsidR="00A5148F" w:rsidRPr="00A5148F" w:rsidRDefault="00A5148F" w:rsidP="00A5148F">
            <w:pPr>
              <w:spacing w:after="0"/>
              <w:ind w:lef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-сравнивать числа по       величине;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-округлять числа до указанного разряда.</w:t>
            </w:r>
          </w:p>
        </w:tc>
        <w:tc>
          <w:tcPr>
            <w:tcW w:w="3969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-натуральный ряд чисел от 1  до 10000;</w:t>
            </w:r>
          </w:p>
          <w:p w:rsidR="00A5148F" w:rsidRPr="00A5148F" w:rsidRDefault="00A5148F" w:rsidP="00A5148F">
            <w:pPr>
              <w:spacing w:after="0"/>
              <w:ind w:lef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-таблицу классов и разрядов;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-десятичный состав чисел в  пределах 10000.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-читать, записывать, откладывать на счетах, калькуляторе числа в пределах 10000;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-сравнивать числа по величине;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-округлять числа до 100, 1000.</w:t>
            </w:r>
          </w:p>
        </w:tc>
      </w:tr>
      <w:tr w:rsidR="00A5148F" w:rsidRPr="00A5148F" w:rsidTr="0017066C">
        <w:trPr>
          <w:trHeight w:val="90"/>
        </w:trPr>
        <w:tc>
          <w:tcPr>
            <w:tcW w:w="426" w:type="dxa"/>
          </w:tcPr>
          <w:p w:rsidR="00A5148F" w:rsidRPr="00A5148F" w:rsidRDefault="00A5148F" w:rsidP="00A514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Десятичные дроби</w:t>
            </w:r>
          </w:p>
        </w:tc>
        <w:tc>
          <w:tcPr>
            <w:tcW w:w="1985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десятичной дроби. Основное свойство десятичной дроби. Запись десятичной дроби числом, полученным при измерении и наоборот. Сложение и вычитание целых чисел и десятичных дробей. Решение  </w:t>
            </w:r>
            <w:r w:rsidRPr="00A514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простых и составных задач.</w:t>
            </w:r>
          </w:p>
        </w:tc>
        <w:tc>
          <w:tcPr>
            <w:tcW w:w="1701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Уметь: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ставить цель и организовывать ее достижение;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-работать с учебником;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-владеть умением пользоваться математическими знаниями при решении соответствующих возрасту </w:t>
            </w:r>
            <w:r w:rsidRPr="00A514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житейских задач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</w:t>
            </w: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-правильно задавать вопросы</w:t>
            </w:r>
            <w:proofErr w:type="gramStart"/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-работать с учебником.</w:t>
            </w:r>
          </w:p>
        </w:tc>
        <w:tc>
          <w:tcPr>
            <w:tcW w:w="3969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 З</w:t>
            </w: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-элементы десятичной дроби;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-основное свойство десятичной дроби;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-таблицу соотношения  мер длины, массы, стоимости, времени.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 У</w:t>
            </w: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-выражать данные значения длины, массы, стоимости в виде десятичных дробей и наоборот;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-выполнять сложения и вычитание целых чисел и десятичных дробей;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-решать   составные  задачи на сложение и вычитание десятичных дробей.</w:t>
            </w:r>
          </w:p>
        </w:tc>
        <w:tc>
          <w:tcPr>
            <w:tcW w:w="3969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 З</w:t>
            </w: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-элементы десятичной дроби;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-таблицу соотношения основных мер длины, массы, стоимости, времени.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 У</w:t>
            </w: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-выполнять сложения и вычитание целых чисел и десятичных дробей;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-решать простые  задачи на сложение и вычитание десятичных дробей.</w:t>
            </w:r>
          </w:p>
        </w:tc>
      </w:tr>
      <w:tr w:rsidR="00A5148F" w:rsidRPr="00A5148F" w:rsidTr="0017066C">
        <w:trPr>
          <w:trHeight w:val="3603"/>
        </w:trPr>
        <w:tc>
          <w:tcPr>
            <w:tcW w:w="426" w:type="dxa"/>
          </w:tcPr>
          <w:p w:rsidR="00A5148F" w:rsidRPr="00A5148F" w:rsidRDefault="00A5148F" w:rsidP="00A514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34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целых чисел и десятичных дробей.</w:t>
            </w:r>
          </w:p>
        </w:tc>
        <w:tc>
          <w:tcPr>
            <w:tcW w:w="1985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целых чисел и десятичных дробей на 1-зн, 2-зн, 3-зн число. Решение  простых и составных задач.</w:t>
            </w:r>
          </w:p>
        </w:tc>
        <w:tc>
          <w:tcPr>
            <w:tcW w:w="1701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-выступать устно о результатах своей работы;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-задавать вопросы к наблюдаемым фактам;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-пользоваться математическими знаниями в различных видах деятельности</w:t>
            </w:r>
          </w:p>
        </w:tc>
        <w:tc>
          <w:tcPr>
            <w:tcW w:w="2126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-оценивать результаты своих действий;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-работать с учебником.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 З</w:t>
            </w: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правило умножения и деления целого числа и десятичной дроби на 2,3-зн. число.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-умножать и делить целое число и десятичную дробь на 2,3-зн. число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-решать составные задачи.</w:t>
            </w:r>
          </w:p>
        </w:tc>
        <w:tc>
          <w:tcPr>
            <w:tcW w:w="3969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-правило умножения и деления целого числа и десятичной дроби на 1-зн. число.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-умножать и делить целое число и десятичную дробь на 1-зн. число;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-решать простые задачи.</w:t>
            </w:r>
          </w:p>
        </w:tc>
      </w:tr>
      <w:tr w:rsidR="00A5148F" w:rsidRPr="00A5148F" w:rsidTr="0017066C">
        <w:trPr>
          <w:trHeight w:val="263"/>
        </w:trPr>
        <w:tc>
          <w:tcPr>
            <w:tcW w:w="426" w:type="dxa"/>
          </w:tcPr>
          <w:p w:rsidR="00A5148F" w:rsidRPr="00A5148F" w:rsidRDefault="00A5148F" w:rsidP="00A514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Геометрия</w:t>
            </w:r>
          </w:p>
        </w:tc>
        <w:tc>
          <w:tcPr>
            <w:tcW w:w="1985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969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48F" w:rsidRPr="00A5148F" w:rsidTr="0017066C">
        <w:trPr>
          <w:trHeight w:val="2118"/>
        </w:trPr>
        <w:tc>
          <w:tcPr>
            <w:tcW w:w="426" w:type="dxa"/>
          </w:tcPr>
          <w:p w:rsidR="00A5148F" w:rsidRPr="00A5148F" w:rsidRDefault="00A5148F" w:rsidP="00A514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Геометрические тела</w:t>
            </w:r>
          </w:p>
        </w:tc>
        <w:tc>
          <w:tcPr>
            <w:tcW w:w="1985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геометрических тел. Развертка куба, прямоугольного параллелепипеда. Площадь полной и боковой </w:t>
            </w:r>
            <w:r w:rsidRPr="00A514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поверхности куба и параллелепипеда.</w:t>
            </w:r>
          </w:p>
        </w:tc>
        <w:tc>
          <w:tcPr>
            <w:tcW w:w="1701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Уметь: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-слушать одноклассников и принимать во внимание то, что они говорят.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-владеть </w:t>
            </w:r>
            <w:r w:rsidRPr="00A514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измерительными навыками;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-развитие вкуса и способности использовать математические знания для творчества</w:t>
            </w:r>
          </w:p>
        </w:tc>
        <w:tc>
          <w:tcPr>
            <w:tcW w:w="2126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 Уметь: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-понимать смысл действия учителя и учеников;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-работать с инструкциями.</w:t>
            </w:r>
          </w:p>
        </w:tc>
        <w:tc>
          <w:tcPr>
            <w:tcW w:w="3969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-геометрические фигуры и тела;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-свойства элементов куба  и прямоугольного параллелепипеда.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-различать геометрические фигуры и тела;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строить развертки куба и  прямоугольного параллелепипеда;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-вычислять полную и боковую поверхности куба и прямоугольного параллелепипеда. 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-геометрические фигуры и тела;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-свойства элементов куба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-различать геометрические фигуры и тела;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-строить развертку куба; 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вычислять полную и боковую поверхности куба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48F" w:rsidRPr="00A5148F" w:rsidTr="0017066C">
        <w:trPr>
          <w:trHeight w:val="6941"/>
        </w:trPr>
        <w:tc>
          <w:tcPr>
            <w:tcW w:w="426" w:type="dxa"/>
          </w:tcPr>
          <w:p w:rsidR="00A5148F" w:rsidRPr="00A5148F" w:rsidRDefault="00A5148F" w:rsidP="00A51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985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проценте. Замена десятичной дроби процентами и наоборот. Нахождение 1 %  и нескольких %  числа. Нахождение числа по процентам. Решение задач  на нахождение процентов от числа, на нахождение числа </w:t>
            </w:r>
            <w:proofErr w:type="gramStart"/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proofErr w:type="gramEnd"/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1%.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-делать элементарные выводы;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-владеть разными видами речевой деятельности;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-владеть умением пользоваться математическими знаниями при решении соответствующих возрасту житейских задач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-владеть способами совместной деятельности </w:t>
            </w:r>
            <w:proofErr w:type="gramStart"/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группе, в паре;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-правильно оформлять записи в тетрадях.</w:t>
            </w:r>
          </w:p>
        </w:tc>
        <w:tc>
          <w:tcPr>
            <w:tcW w:w="3969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правило перевода десятичной дроби в  проценты и наоборот;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-прием нахождения 1 % и нескольких % числа;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-прием нахождения числа по его процентам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Уметь: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-заменять десятичную дробь процентами и наоборот;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-находить 1 %  и несколько %  от числа;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- находить число по его проценту;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-решать простые задачи на нахождение процентов от числа, на нахождение числа </w:t>
            </w:r>
            <w:proofErr w:type="gramStart"/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proofErr w:type="gramEnd"/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1%.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нать:</w:t>
            </w:r>
          </w:p>
          <w:p w:rsidR="00A5148F" w:rsidRPr="00A5148F" w:rsidRDefault="00A5148F" w:rsidP="00A5148F">
            <w:pPr>
              <w:spacing w:after="0"/>
              <w:ind w:left="-108" w:firstLine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-правило перевода  десятичной дроби в  проценты и наоборот;</w:t>
            </w:r>
          </w:p>
          <w:p w:rsidR="00A5148F" w:rsidRPr="00A5148F" w:rsidRDefault="00A5148F" w:rsidP="00A5148F">
            <w:pPr>
              <w:spacing w:after="0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-прием нахождения 1 %</w:t>
            </w:r>
            <w:proofErr w:type="gramStart"/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A5148F" w:rsidRPr="00A5148F" w:rsidRDefault="00A5148F" w:rsidP="00A5148F">
            <w:pPr>
              <w:spacing w:after="0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-прием нахождения числа </w:t>
            </w:r>
            <w:proofErr w:type="gramStart"/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proofErr w:type="gramEnd"/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1% .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-заменять десятичную дробь процентами и наоборот;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-находить 1 % от числа;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-находить число </w:t>
            </w:r>
            <w:proofErr w:type="gramStart"/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proofErr w:type="gramEnd"/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1%.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-решать простые задачи на нахождение процентов от числа, на нахождение числа по его 1% с помощью учителя.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48F" w:rsidRPr="00A5148F" w:rsidTr="0017066C">
        <w:trPr>
          <w:trHeight w:val="157"/>
        </w:trPr>
        <w:tc>
          <w:tcPr>
            <w:tcW w:w="426" w:type="dxa"/>
          </w:tcPr>
          <w:p w:rsidR="00A5148F" w:rsidRPr="00A5148F" w:rsidRDefault="00A5148F" w:rsidP="00A51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Геометрия</w:t>
            </w:r>
          </w:p>
        </w:tc>
        <w:tc>
          <w:tcPr>
            <w:tcW w:w="1985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969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969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5148F" w:rsidRPr="00A5148F" w:rsidTr="0017066C">
        <w:trPr>
          <w:trHeight w:val="157"/>
        </w:trPr>
        <w:tc>
          <w:tcPr>
            <w:tcW w:w="426" w:type="dxa"/>
          </w:tcPr>
          <w:p w:rsidR="00A5148F" w:rsidRPr="00A5148F" w:rsidRDefault="00A5148F" w:rsidP="00A51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Объем прямоугольного параллелепипед</w:t>
            </w:r>
            <w:r w:rsidRPr="00A514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 (куба)</w:t>
            </w:r>
          </w:p>
        </w:tc>
        <w:tc>
          <w:tcPr>
            <w:tcW w:w="1985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Объем. Единицы объема и их соотношение. Объем прямоугольного </w:t>
            </w:r>
            <w:r w:rsidRPr="00A514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параллелепипеда (куба). Решение задач на вычисление объема.</w:t>
            </w:r>
          </w:p>
        </w:tc>
        <w:tc>
          <w:tcPr>
            <w:tcW w:w="1701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Уметь: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-обозначать свое понимание или </w:t>
            </w:r>
            <w:r w:rsidRPr="00A514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непонимание по отношению к изучаемой теме;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-развитие вкуса и способности использовать математические знания для творчества</w:t>
            </w:r>
          </w:p>
        </w:tc>
        <w:tc>
          <w:tcPr>
            <w:tcW w:w="2126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Уметь: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-слушать готовиться к ответу;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-давать </w:t>
            </w:r>
            <w:r w:rsidRPr="00A514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развернутый ответ.</w:t>
            </w:r>
          </w:p>
        </w:tc>
        <w:tc>
          <w:tcPr>
            <w:tcW w:w="3969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Знать: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-единицы измерения объема и их соотношения;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прием вычисления объема прямоугольного параллелепипеда </w:t>
            </w:r>
            <w:r w:rsidRPr="00A514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формуле.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-измерять данные параллелепипеда, куба для вычисления объема;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-вычислять объем прямоугольного параллелепипеда, куба по формуле;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-решать простые задачи на вычисление объема.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Знать: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-единицы измерения объема;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прием вычисления объема куба.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</w:p>
          <w:p w:rsidR="00A5148F" w:rsidRPr="00A5148F" w:rsidRDefault="00A5148F" w:rsidP="00A5148F">
            <w:pPr>
              <w:spacing w:after="0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-измерять данные  куба для </w:t>
            </w:r>
            <w:r w:rsidRPr="00A514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вычисления объема;</w:t>
            </w:r>
          </w:p>
          <w:p w:rsidR="00A5148F" w:rsidRPr="00A5148F" w:rsidRDefault="00A5148F" w:rsidP="00A5148F">
            <w:pPr>
              <w:spacing w:after="0"/>
              <w:ind w:left="-108" w:firstLine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-вычислять объем  куба;</w:t>
            </w:r>
          </w:p>
          <w:p w:rsidR="00A5148F" w:rsidRPr="00A5148F" w:rsidRDefault="00A5148F" w:rsidP="00A5148F">
            <w:pPr>
              <w:spacing w:after="0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-решать простые задачи на вычисление объема с помощью учителя.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48F" w:rsidRPr="00A5148F" w:rsidTr="0017066C">
        <w:trPr>
          <w:trHeight w:val="157"/>
        </w:trPr>
        <w:tc>
          <w:tcPr>
            <w:tcW w:w="426" w:type="dxa"/>
          </w:tcPr>
          <w:p w:rsidR="00A5148F" w:rsidRPr="00A5148F" w:rsidRDefault="00A5148F" w:rsidP="00A51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A5148F" w:rsidRPr="00A5148F" w:rsidRDefault="00A5148F" w:rsidP="00A51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Обыкновенные и десятичные дроби</w:t>
            </w:r>
          </w:p>
        </w:tc>
        <w:tc>
          <w:tcPr>
            <w:tcW w:w="1985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Образование, чтение и запись обыкновенных дробей. Виды дробей. Сравнение дробей. Преобразование дробей. Арифметические действия с дробями. Решение  простых и составных задач.</w:t>
            </w:r>
          </w:p>
        </w:tc>
        <w:tc>
          <w:tcPr>
            <w:tcW w:w="1701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-выступать устно и письменно о результатах своей работы;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владеть навыками использования информационных устройств;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-ориентироваться и использовать </w:t>
            </w:r>
            <w:r w:rsidRPr="00A514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меры измерения, пространства и времени в различных видах деятельности</w:t>
            </w:r>
          </w:p>
        </w:tc>
        <w:tc>
          <w:tcPr>
            <w:tcW w:w="2126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Уметь: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вслушиваться в слова учителя;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-понимать смысл действий учителя и детей.</w:t>
            </w:r>
          </w:p>
        </w:tc>
        <w:tc>
          <w:tcPr>
            <w:tcW w:w="3969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-прием образования обыкновенных дробей;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-основное свойство дроби;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-приемы арифметических действий с дробями.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-записывать и читать обыкновенные дроби;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-складывать и вычитать дроби  с одинаковыми знаменателями;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-умножать и делить дробь на целое число;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-решать составные задачи.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-прием образования обыкновенных дробей;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-приемы арифметических действий с дробями.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-записывать и читать обыкновенные дроби;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-складывать и вычитать дроби  с одинаковыми знаменателями;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-умножать и делить  дробь на целое число решать простые задачи с помощью учителя. </w:t>
            </w:r>
          </w:p>
        </w:tc>
      </w:tr>
      <w:tr w:rsidR="00A5148F" w:rsidRPr="00A5148F" w:rsidTr="0017066C">
        <w:trPr>
          <w:trHeight w:val="157"/>
        </w:trPr>
        <w:tc>
          <w:tcPr>
            <w:tcW w:w="426" w:type="dxa"/>
          </w:tcPr>
          <w:p w:rsidR="00A5148F" w:rsidRPr="00A5148F" w:rsidRDefault="00A5148F" w:rsidP="00A51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Геометрия</w:t>
            </w:r>
          </w:p>
        </w:tc>
        <w:tc>
          <w:tcPr>
            <w:tcW w:w="1985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969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48F" w:rsidRPr="00A5148F" w:rsidTr="0017066C">
        <w:trPr>
          <w:trHeight w:val="157"/>
        </w:trPr>
        <w:tc>
          <w:tcPr>
            <w:tcW w:w="426" w:type="dxa"/>
          </w:tcPr>
          <w:p w:rsidR="00A5148F" w:rsidRPr="00A5148F" w:rsidRDefault="00A5148F" w:rsidP="00A51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</w:t>
            </w:r>
          </w:p>
        </w:tc>
        <w:tc>
          <w:tcPr>
            <w:tcW w:w="1985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Линии. Их виды и расположение относительно друг друга. Геометрические фигуры и их расположение относительно друг друга. Симметричные фигуры относительно оси и центра симметрии. Углы. Их построение и измерение.</w:t>
            </w:r>
          </w:p>
        </w:tc>
        <w:tc>
          <w:tcPr>
            <w:tcW w:w="1701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Уметь: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осознанно воспринимать информацию;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-давать развернутые ответы на вопрос;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-развитие вкуса и способности использовать математические знания для творчества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48F" w:rsidRPr="00A5148F" w:rsidRDefault="00A5148F" w:rsidP="00A5148F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 Уметь: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-слушать,  ответы;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-выполнять правила общения на уроке.</w:t>
            </w:r>
          </w:p>
        </w:tc>
        <w:tc>
          <w:tcPr>
            <w:tcW w:w="3969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-виды линий расположение их относительно друг друга; 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-геометрические фигуры и расположение их относительно друг друга;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-углы и их виды;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-строить симметричные фигуры относительно оси и центра симметрии;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-строить и измерять углы с помощью транспортира.</w:t>
            </w:r>
          </w:p>
        </w:tc>
        <w:tc>
          <w:tcPr>
            <w:tcW w:w="3969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-виды прямых линий расположение их относительно друг друга;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-геометрические фигуры и расположение их относительно друг друга;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-углы и их виды;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-строить симметричные фигуры относительно оси и центра симметрии;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-измерять углы с помощью транспортира.</w:t>
            </w:r>
          </w:p>
        </w:tc>
      </w:tr>
      <w:tr w:rsidR="00A5148F" w:rsidRPr="00A5148F" w:rsidTr="0017066C">
        <w:trPr>
          <w:trHeight w:val="157"/>
        </w:trPr>
        <w:tc>
          <w:tcPr>
            <w:tcW w:w="426" w:type="dxa"/>
          </w:tcPr>
          <w:p w:rsidR="00A5148F" w:rsidRPr="00A5148F" w:rsidRDefault="00A5148F" w:rsidP="00A514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48F" w:rsidRPr="00A5148F" w:rsidRDefault="00A5148F" w:rsidP="00A514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Геометрические тела</w:t>
            </w:r>
          </w:p>
        </w:tc>
        <w:tc>
          <w:tcPr>
            <w:tcW w:w="1985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Цилиндр, конус, пирамида, шар. Их развертки.</w:t>
            </w:r>
          </w:p>
        </w:tc>
        <w:tc>
          <w:tcPr>
            <w:tcW w:w="1701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                  Уметь: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-владеть измерительными навыками;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-развитие вкуса и способности использовать математические знания для творчества</w:t>
            </w:r>
          </w:p>
        </w:tc>
        <w:tc>
          <w:tcPr>
            <w:tcW w:w="2126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            Уметь: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-владеть измерительными навыками;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-работать с инструкциями</w:t>
            </w:r>
          </w:p>
        </w:tc>
        <w:tc>
          <w:tcPr>
            <w:tcW w:w="3969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Знать: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-названия геометрических тел и их отличие друг от друга.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-строить развертки геометрических тел.</w:t>
            </w:r>
          </w:p>
        </w:tc>
        <w:tc>
          <w:tcPr>
            <w:tcW w:w="3969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Знать: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-названия геометрических тел и их отличие друг от друга.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-строить развертку куба.</w:t>
            </w:r>
          </w:p>
        </w:tc>
      </w:tr>
      <w:tr w:rsidR="00A5148F" w:rsidRPr="00A5148F" w:rsidTr="0017066C">
        <w:trPr>
          <w:trHeight w:val="4747"/>
        </w:trPr>
        <w:tc>
          <w:tcPr>
            <w:tcW w:w="426" w:type="dxa"/>
          </w:tcPr>
          <w:p w:rsidR="00A5148F" w:rsidRPr="00A5148F" w:rsidRDefault="00A5148F" w:rsidP="00A51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Совместные действия с обыкновенными и десятичными дробями</w:t>
            </w:r>
          </w:p>
        </w:tc>
        <w:tc>
          <w:tcPr>
            <w:tcW w:w="1985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Замена десятичной дроби обыкновенной и наоборот. Арифметические действия с обыкновенными и десятичными дробями. Решение  простых и составных задач.</w:t>
            </w:r>
          </w:p>
          <w:p w:rsidR="00A5148F" w:rsidRPr="00A5148F" w:rsidRDefault="00A5148F" w:rsidP="00A51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48F" w:rsidRPr="00A5148F" w:rsidRDefault="00A5148F" w:rsidP="00A51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48F" w:rsidRPr="00A5148F" w:rsidRDefault="00A5148F" w:rsidP="00A51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-обозначать свое понимание или   непонимание по отношении к изучаемой теме;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-работать с учебником;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-владеть умением пользоваться математическими знаниями при решении соответствующих возрасту житейских задач</w:t>
            </w:r>
          </w:p>
        </w:tc>
        <w:tc>
          <w:tcPr>
            <w:tcW w:w="2126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-работать с учебником;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-правильно задавать вопросы.</w:t>
            </w:r>
          </w:p>
        </w:tc>
        <w:tc>
          <w:tcPr>
            <w:tcW w:w="3969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-прием замены обыкновенной дроби десятичной и наоборот;</w:t>
            </w:r>
          </w:p>
          <w:p w:rsidR="00A5148F" w:rsidRPr="00A5148F" w:rsidRDefault="00A5148F" w:rsidP="00A5148F">
            <w:pPr>
              <w:spacing w:after="0"/>
              <w:ind w:hanging="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-порядок действий в сложных примерах.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Уметь: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-заменять обыкновенную дробь десятичной и наоборот;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-производить арифметические действия с этими дробями.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-решать составные задачи.</w:t>
            </w:r>
          </w:p>
        </w:tc>
        <w:tc>
          <w:tcPr>
            <w:tcW w:w="3969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прием замены десятичной обыкновенной;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-порядок действий в сложных примерах в три действия.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Уметь: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-заменять десятичную дробь обыкновенной;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производить арифметические действия с этими дробями;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 решать простые задачи.</w:t>
            </w:r>
          </w:p>
        </w:tc>
      </w:tr>
      <w:tr w:rsidR="00A5148F" w:rsidRPr="00A5148F" w:rsidTr="0017066C">
        <w:trPr>
          <w:trHeight w:val="1213"/>
        </w:trPr>
        <w:tc>
          <w:tcPr>
            <w:tcW w:w="426" w:type="dxa"/>
          </w:tcPr>
          <w:p w:rsidR="00A5148F" w:rsidRPr="00A5148F" w:rsidRDefault="00A5148F" w:rsidP="00A51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за год материала</w:t>
            </w:r>
          </w:p>
        </w:tc>
        <w:tc>
          <w:tcPr>
            <w:tcW w:w="1985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целыми и дробными числами.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числа по его %, нахождение % </w:t>
            </w:r>
            <w:r w:rsidRPr="00A514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числа, нахождение части от числа и числа по его части. Решение  простых задач.</w:t>
            </w:r>
          </w:p>
        </w:tc>
        <w:tc>
          <w:tcPr>
            <w:tcW w:w="1701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Уметь: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искать, извлекать и отбирать необходимую для решения </w:t>
            </w:r>
            <w:r w:rsidRPr="00A514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учебных задач информацию.</w:t>
            </w: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           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Уметь: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-работать с учебником;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-применять знания на практике.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bottom w:val="nil"/>
            </w:tcBorders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-приемы  арифметических действий над целыми числами и десятичными дробями;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-приемы нахождения % от числа и числа </w:t>
            </w:r>
            <w:proofErr w:type="gramStart"/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proofErr w:type="gramEnd"/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%;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Уметь: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-производить арифметические </w:t>
            </w:r>
            <w:r w:rsidRPr="00A514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 с целыми числами и десятичными дробям;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-находить % от числа и число </w:t>
            </w:r>
            <w:proofErr w:type="gramStart"/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proofErr w:type="gramEnd"/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%;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-находить часть от числа и число по его части;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-решать простые задачи.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969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Знать: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-приемы арифметических действий над целыми числами и десятичными дробями;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-приемы нахождения  1% от числа и числа </w:t>
            </w:r>
            <w:proofErr w:type="gramStart"/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proofErr w:type="gramEnd"/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1%.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Уметь: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-выполнять арифметические </w:t>
            </w:r>
            <w:r w:rsidRPr="00A514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 с целыми числами и десятичными дробям;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-находить 1% от числа и число </w:t>
            </w:r>
            <w:proofErr w:type="gramStart"/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proofErr w:type="gramEnd"/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1%;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находить часть от числа;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-решать простые задачи с помощью учителя</w:t>
            </w:r>
          </w:p>
        </w:tc>
      </w:tr>
      <w:tr w:rsidR="00A5148F" w:rsidRPr="00A5148F" w:rsidTr="0017066C">
        <w:trPr>
          <w:trHeight w:val="157"/>
        </w:trPr>
        <w:tc>
          <w:tcPr>
            <w:tcW w:w="426" w:type="dxa"/>
          </w:tcPr>
          <w:p w:rsidR="00A5148F" w:rsidRPr="00A5148F" w:rsidRDefault="00A5148F" w:rsidP="00A514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Геометрия</w:t>
            </w:r>
          </w:p>
        </w:tc>
        <w:tc>
          <w:tcPr>
            <w:tcW w:w="1985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969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969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5148F" w:rsidRPr="00A5148F" w:rsidTr="0017066C">
        <w:trPr>
          <w:trHeight w:val="157"/>
        </w:trPr>
        <w:tc>
          <w:tcPr>
            <w:tcW w:w="426" w:type="dxa"/>
          </w:tcPr>
          <w:p w:rsidR="00A5148F" w:rsidRPr="00A5148F" w:rsidRDefault="00A5148F" w:rsidP="00A514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за год материала</w:t>
            </w:r>
          </w:p>
        </w:tc>
        <w:tc>
          <w:tcPr>
            <w:tcW w:w="1985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Геометрические фигуры и тела. Построение геометрических фигур по их размерам. Вычисление периметра и площади геометрических фигур. Вычисление объема прямоугольного параллелепипеда (куба). 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Развертки геометрических </w:t>
            </w:r>
            <w:r w:rsidRPr="00A514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тел.</w:t>
            </w:r>
          </w:p>
        </w:tc>
        <w:tc>
          <w:tcPr>
            <w:tcW w:w="1701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 Уметь: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-владеть измерительными навыками;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-развитие вкуса и способности использовать математические знания для творчества</w:t>
            </w:r>
          </w:p>
        </w:tc>
        <w:tc>
          <w:tcPr>
            <w:tcW w:w="2126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Уметь: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-выполнять инструкцию учителя;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-оценивать результаты своих действий.</w:t>
            </w:r>
          </w:p>
        </w:tc>
        <w:tc>
          <w:tcPr>
            <w:tcW w:w="3969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-геометрические фигуры и тела;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-приемы вычисления периметра и площади геометрических фигур по формуле;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-прием вычисления объема прямоугольного параллелепипеда (куба) по формуле.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-различать геометрические фигуры и тела, - строить геометрические фигуры по их размерам;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-вычислять периметр и площадь геометрических фигур;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вычислить объем прямоугольного параллелепипеда;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чертить развертку геометрических тел.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-геометрические фигуры и тела;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-приемы вычисления периметра и площади геометрических фигур по образцу;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-прием вычисления объема прямоугольного параллелепипеда (куба) по образцу.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>-различать геометрические фигуры и тела, - строить геометрические фигуры по их размерам;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-вычислять периметр и площадь геометрических фигур;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48F">
              <w:rPr>
                <w:rFonts w:ascii="Times New Roman" w:hAnsi="Times New Roman" w:cs="Times New Roman"/>
                <w:sz w:val="24"/>
                <w:szCs w:val="24"/>
              </w:rPr>
              <w:t xml:space="preserve"> вычислить объем прямоугольного параллелепипеда</w:t>
            </w:r>
          </w:p>
          <w:p w:rsidR="00A5148F" w:rsidRPr="00A5148F" w:rsidRDefault="00A5148F" w:rsidP="00A51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148F" w:rsidRPr="00A5148F" w:rsidRDefault="00A5148F" w:rsidP="00A5148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5148F" w:rsidRPr="00A5148F" w:rsidRDefault="00A5148F" w:rsidP="00A5148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5148F" w:rsidRPr="00A5148F" w:rsidRDefault="00A5148F" w:rsidP="00A5148F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148F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A5148F" w:rsidRPr="00A5148F" w:rsidRDefault="00A5148F" w:rsidP="00A514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5148F" w:rsidRPr="00A5148F" w:rsidRDefault="00A5148F" w:rsidP="00A5148F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148F" w:rsidRPr="00A5148F" w:rsidRDefault="00A5148F" w:rsidP="00A5148F">
      <w:pPr>
        <w:numPr>
          <w:ilvl w:val="0"/>
          <w:numId w:val="45"/>
        </w:numPr>
        <w:tabs>
          <w:tab w:val="num" w:pos="360"/>
        </w:tabs>
        <w:autoSpaceDN w:val="0"/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proofErr w:type="gramStart"/>
      <w:r w:rsidRPr="00A5148F">
        <w:rPr>
          <w:rFonts w:ascii="Times New Roman" w:hAnsi="Times New Roman" w:cs="Times New Roman"/>
          <w:sz w:val="24"/>
          <w:szCs w:val="24"/>
        </w:rPr>
        <w:t>Эк</w:t>
      </w:r>
      <w:proofErr w:type="gramEnd"/>
      <w:r w:rsidRPr="00A5148F">
        <w:rPr>
          <w:rFonts w:ascii="Times New Roman" w:hAnsi="Times New Roman" w:cs="Times New Roman"/>
          <w:sz w:val="24"/>
          <w:szCs w:val="24"/>
        </w:rPr>
        <w:t xml:space="preserve"> В.В. Обучение математике учащихся младших классов специальных (коррекционных) общеобразовательных учреждений </w:t>
      </w:r>
      <w:r w:rsidRPr="00A5148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5148F">
        <w:rPr>
          <w:rFonts w:ascii="Times New Roman" w:hAnsi="Times New Roman" w:cs="Times New Roman"/>
          <w:sz w:val="24"/>
          <w:szCs w:val="24"/>
        </w:rPr>
        <w:t>III вида.  - М., 2005.</w:t>
      </w:r>
    </w:p>
    <w:p w:rsidR="00A5148F" w:rsidRPr="00A5148F" w:rsidRDefault="00A5148F" w:rsidP="00A5148F">
      <w:pPr>
        <w:numPr>
          <w:ilvl w:val="0"/>
          <w:numId w:val="45"/>
        </w:numPr>
        <w:tabs>
          <w:tab w:val="num" w:pos="360"/>
        </w:tabs>
        <w:autoSpaceDN w:val="0"/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A5148F">
        <w:rPr>
          <w:rFonts w:ascii="Times New Roman" w:hAnsi="Times New Roman" w:cs="Times New Roman"/>
          <w:sz w:val="24"/>
          <w:szCs w:val="24"/>
        </w:rPr>
        <w:t xml:space="preserve">Перова М.Н., </w:t>
      </w:r>
      <w:proofErr w:type="gramStart"/>
      <w:r w:rsidRPr="00A5148F">
        <w:rPr>
          <w:rFonts w:ascii="Times New Roman" w:hAnsi="Times New Roman" w:cs="Times New Roman"/>
          <w:sz w:val="24"/>
          <w:szCs w:val="24"/>
        </w:rPr>
        <w:t>Эк</w:t>
      </w:r>
      <w:proofErr w:type="gramEnd"/>
      <w:r w:rsidRPr="00A5148F">
        <w:rPr>
          <w:rFonts w:ascii="Times New Roman" w:hAnsi="Times New Roman" w:cs="Times New Roman"/>
          <w:sz w:val="24"/>
          <w:szCs w:val="24"/>
        </w:rPr>
        <w:t xml:space="preserve"> В.В. Обучение элементам геометрии во вспомогательной школе: Пособие для учителя. </w:t>
      </w:r>
      <w:proofErr w:type="gramStart"/>
      <w:r w:rsidRPr="00A5148F">
        <w:rPr>
          <w:rFonts w:ascii="Times New Roman" w:hAnsi="Times New Roman" w:cs="Times New Roman"/>
          <w:sz w:val="24"/>
          <w:szCs w:val="24"/>
        </w:rPr>
        <w:t>—М</w:t>
      </w:r>
      <w:proofErr w:type="gramEnd"/>
      <w:r w:rsidRPr="00A5148F">
        <w:rPr>
          <w:rFonts w:ascii="Times New Roman" w:hAnsi="Times New Roman" w:cs="Times New Roman"/>
          <w:sz w:val="24"/>
          <w:szCs w:val="24"/>
        </w:rPr>
        <w:t>., 1992.</w:t>
      </w:r>
    </w:p>
    <w:p w:rsidR="00A5148F" w:rsidRPr="00A5148F" w:rsidRDefault="00A5148F" w:rsidP="00A5148F">
      <w:pPr>
        <w:numPr>
          <w:ilvl w:val="0"/>
          <w:numId w:val="45"/>
        </w:numPr>
        <w:tabs>
          <w:tab w:val="num" w:pos="360"/>
        </w:tabs>
        <w:autoSpaceDN w:val="0"/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A5148F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Катаева А. А., </w:t>
      </w:r>
      <w:proofErr w:type="spellStart"/>
      <w:r w:rsidRPr="00A5148F">
        <w:rPr>
          <w:rFonts w:ascii="Times New Roman" w:hAnsi="Times New Roman" w:cs="Times New Roman"/>
          <w:color w:val="000000"/>
          <w:spacing w:val="6"/>
          <w:sz w:val="24"/>
          <w:szCs w:val="24"/>
        </w:rPr>
        <w:t>Стребелева</w:t>
      </w:r>
      <w:proofErr w:type="spellEnd"/>
      <w:r w:rsidRPr="00A5148F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Е. А. Дидактические игры и упражнения в обучении умственно</w:t>
      </w:r>
      <w:r w:rsidRPr="00A5148F">
        <w:rPr>
          <w:rFonts w:ascii="Times New Roman" w:hAnsi="Times New Roman" w:cs="Times New Roman"/>
          <w:color w:val="000000"/>
          <w:spacing w:val="6"/>
          <w:sz w:val="24"/>
          <w:szCs w:val="24"/>
        </w:rPr>
        <w:br/>
      </w:r>
      <w:r w:rsidRPr="00A5148F">
        <w:rPr>
          <w:rFonts w:ascii="Times New Roman" w:hAnsi="Times New Roman" w:cs="Times New Roman"/>
          <w:color w:val="000000"/>
          <w:spacing w:val="-1"/>
          <w:sz w:val="24"/>
          <w:szCs w:val="24"/>
        </w:rPr>
        <w:t>отсталых дошкольников: Кн. для учителя.— М.: Просвещение,</w:t>
      </w:r>
      <w:r w:rsidRPr="00A5148F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A5148F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1990.— 191 </w:t>
      </w:r>
      <w:proofErr w:type="gramStart"/>
      <w:r w:rsidRPr="00A5148F">
        <w:rPr>
          <w:rFonts w:ascii="Times New Roman" w:hAnsi="Times New Roman" w:cs="Times New Roman"/>
          <w:color w:val="000000"/>
          <w:spacing w:val="3"/>
          <w:sz w:val="24"/>
          <w:szCs w:val="24"/>
        </w:rPr>
        <w:t>с</w:t>
      </w:r>
      <w:proofErr w:type="gramEnd"/>
      <w:r w:rsidRPr="00A5148F">
        <w:rPr>
          <w:rFonts w:ascii="Times New Roman" w:hAnsi="Times New Roman" w:cs="Times New Roman"/>
          <w:color w:val="000000"/>
          <w:spacing w:val="3"/>
          <w:sz w:val="24"/>
          <w:szCs w:val="24"/>
        </w:rPr>
        <w:t>.</w:t>
      </w:r>
    </w:p>
    <w:p w:rsidR="00A5148F" w:rsidRPr="00A5148F" w:rsidRDefault="00A5148F" w:rsidP="00A5148F">
      <w:pPr>
        <w:numPr>
          <w:ilvl w:val="0"/>
          <w:numId w:val="45"/>
        </w:numPr>
        <w:tabs>
          <w:tab w:val="num" w:pos="360"/>
        </w:tabs>
        <w:autoSpaceDN w:val="0"/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A5148F">
        <w:rPr>
          <w:rFonts w:ascii="Times New Roman" w:hAnsi="Times New Roman" w:cs="Times New Roman"/>
          <w:sz w:val="24"/>
          <w:szCs w:val="24"/>
        </w:rPr>
        <w:t xml:space="preserve">Обучение и воспитание детей во вспомогательной школе: Пособие для учителей и студентов дефектолог. ф-тов </w:t>
      </w:r>
      <w:proofErr w:type="spellStart"/>
      <w:r w:rsidRPr="00A5148F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A5148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5148F">
        <w:rPr>
          <w:rFonts w:ascii="Times New Roman" w:hAnsi="Times New Roman" w:cs="Times New Roman"/>
          <w:sz w:val="24"/>
          <w:szCs w:val="24"/>
        </w:rPr>
        <w:t>ин-тов</w:t>
      </w:r>
      <w:proofErr w:type="spellEnd"/>
      <w:proofErr w:type="gramStart"/>
      <w:r w:rsidRPr="00A5148F">
        <w:rPr>
          <w:rFonts w:ascii="Times New Roman" w:hAnsi="Times New Roman" w:cs="Times New Roman"/>
          <w:sz w:val="24"/>
          <w:szCs w:val="24"/>
        </w:rPr>
        <w:t>/ П</w:t>
      </w:r>
      <w:proofErr w:type="gramEnd"/>
      <w:r w:rsidRPr="00A5148F">
        <w:rPr>
          <w:rFonts w:ascii="Times New Roman" w:hAnsi="Times New Roman" w:cs="Times New Roman"/>
          <w:sz w:val="24"/>
          <w:szCs w:val="24"/>
        </w:rPr>
        <w:t>од ред. В. В. Воронковой — М.: Школа-Пресс, 1994. — 416 с.</w:t>
      </w:r>
    </w:p>
    <w:p w:rsidR="00A5148F" w:rsidRPr="00A5148F" w:rsidRDefault="00A5148F" w:rsidP="00A5148F">
      <w:pPr>
        <w:numPr>
          <w:ilvl w:val="0"/>
          <w:numId w:val="45"/>
        </w:numPr>
        <w:tabs>
          <w:tab w:val="num" w:pos="360"/>
        </w:tabs>
        <w:autoSpaceDN w:val="0"/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A5148F">
        <w:rPr>
          <w:rFonts w:ascii="Times New Roman" w:hAnsi="Times New Roman" w:cs="Times New Roman"/>
          <w:sz w:val="24"/>
          <w:szCs w:val="24"/>
        </w:rPr>
        <w:t>Гончарова Л. В. Предметные недели в школе. - Волгоград. 2003.</w:t>
      </w:r>
    </w:p>
    <w:p w:rsidR="00A5148F" w:rsidRPr="00A5148F" w:rsidRDefault="00A5148F" w:rsidP="00A5148F">
      <w:pPr>
        <w:numPr>
          <w:ilvl w:val="0"/>
          <w:numId w:val="45"/>
        </w:numPr>
        <w:tabs>
          <w:tab w:val="num" w:pos="360"/>
        </w:tabs>
        <w:autoSpaceDN w:val="0"/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proofErr w:type="spellStart"/>
      <w:r w:rsidRPr="00A5148F">
        <w:rPr>
          <w:rFonts w:ascii="Times New Roman" w:hAnsi="Times New Roman" w:cs="Times New Roman"/>
          <w:sz w:val="24"/>
          <w:szCs w:val="24"/>
        </w:rPr>
        <w:t>Узорова</w:t>
      </w:r>
      <w:proofErr w:type="spellEnd"/>
      <w:r w:rsidRPr="00A5148F">
        <w:rPr>
          <w:rFonts w:ascii="Times New Roman" w:hAnsi="Times New Roman" w:cs="Times New Roman"/>
          <w:sz w:val="24"/>
          <w:szCs w:val="24"/>
        </w:rPr>
        <w:t xml:space="preserve"> О. В., Нефедова Е. А. Контрольные и проверочные работы по математике. – М., 2008..</w:t>
      </w:r>
    </w:p>
    <w:p w:rsidR="00A5148F" w:rsidRPr="00A5148F" w:rsidRDefault="00A5148F" w:rsidP="00A5148F">
      <w:pPr>
        <w:numPr>
          <w:ilvl w:val="0"/>
          <w:numId w:val="45"/>
        </w:numPr>
        <w:tabs>
          <w:tab w:val="num" w:pos="360"/>
        </w:tabs>
        <w:autoSpaceDN w:val="0"/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A5148F">
        <w:rPr>
          <w:rFonts w:ascii="Times New Roman" w:hAnsi="Times New Roman" w:cs="Times New Roman"/>
          <w:sz w:val="24"/>
          <w:szCs w:val="24"/>
        </w:rPr>
        <w:t>Степурина С.Е. Математика. 5-6 классы: тематический и итоговый контроль, внеклассные занятия. Волгоград: Учитель, 2007.</w:t>
      </w:r>
    </w:p>
    <w:p w:rsidR="00A5148F" w:rsidRPr="00A5148F" w:rsidRDefault="00A5148F" w:rsidP="00A5148F">
      <w:pPr>
        <w:numPr>
          <w:ilvl w:val="0"/>
          <w:numId w:val="45"/>
        </w:numPr>
        <w:tabs>
          <w:tab w:val="num" w:pos="360"/>
        </w:tabs>
        <w:autoSpaceDN w:val="0"/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A5148F">
        <w:rPr>
          <w:rFonts w:ascii="Times New Roman" w:hAnsi="Times New Roman" w:cs="Times New Roman"/>
          <w:sz w:val="24"/>
          <w:szCs w:val="24"/>
        </w:rPr>
        <w:t>Обучение детей с нарушениями интеллектуального развития: (Олигофренопедагогика): Учеб</w:t>
      </w:r>
      <w:proofErr w:type="gramStart"/>
      <w:r w:rsidRPr="00A5148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5148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148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A5148F">
        <w:rPr>
          <w:rFonts w:ascii="Times New Roman" w:hAnsi="Times New Roman" w:cs="Times New Roman"/>
          <w:sz w:val="24"/>
          <w:szCs w:val="24"/>
        </w:rPr>
        <w:t xml:space="preserve">особие для студ. </w:t>
      </w:r>
      <w:proofErr w:type="spellStart"/>
      <w:r w:rsidRPr="00A5148F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A5148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5148F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A5148F">
        <w:rPr>
          <w:rFonts w:ascii="Times New Roman" w:hAnsi="Times New Roman" w:cs="Times New Roman"/>
          <w:sz w:val="24"/>
          <w:szCs w:val="24"/>
        </w:rPr>
        <w:t xml:space="preserve">. учеб, заведений / Б.П.Пузанов, Н.П.Коняева, </w:t>
      </w:r>
      <w:proofErr w:type="spellStart"/>
      <w:r w:rsidRPr="00A5148F">
        <w:rPr>
          <w:rFonts w:ascii="Times New Roman" w:hAnsi="Times New Roman" w:cs="Times New Roman"/>
          <w:sz w:val="24"/>
          <w:szCs w:val="24"/>
        </w:rPr>
        <w:t>Б.Б.Горскин</w:t>
      </w:r>
      <w:proofErr w:type="spellEnd"/>
      <w:r w:rsidRPr="00A5148F">
        <w:rPr>
          <w:rFonts w:ascii="Times New Roman" w:hAnsi="Times New Roman" w:cs="Times New Roman"/>
          <w:sz w:val="24"/>
          <w:szCs w:val="24"/>
        </w:rPr>
        <w:t xml:space="preserve"> и др.; Под ред. </w:t>
      </w:r>
      <w:proofErr w:type="spellStart"/>
      <w:r w:rsidRPr="00A5148F">
        <w:rPr>
          <w:rFonts w:ascii="Times New Roman" w:hAnsi="Times New Roman" w:cs="Times New Roman"/>
          <w:sz w:val="24"/>
          <w:szCs w:val="24"/>
        </w:rPr>
        <w:t>Б.П.Пузанова</w:t>
      </w:r>
      <w:proofErr w:type="spellEnd"/>
      <w:r w:rsidRPr="00A5148F">
        <w:rPr>
          <w:rFonts w:ascii="Times New Roman" w:hAnsi="Times New Roman" w:cs="Times New Roman"/>
          <w:sz w:val="24"/>
          <w:szCs w:val="24"/>
        </w:rPr>
        <w:t xml:space="preserve">. - М.: Издательский центр «Академия», 2001. - 272 </w:t>
      </w:r>
      <w:proofErr w:type="gramStart"/>
      <w:r w:rsidRPr="00A5148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5148F">
        <w:rPr>
          <w:rFonts w:ascii="Times New Roman" w:hAnsi="Times New Roman" w:cs="Times New Roman"/>
          <w:sz w:val="24"/>
          <w:szCs w:val="24"/>
        </w:rPr>
        <w:t>.</w:t>
      </w:r>
      <w:r w:rsidRPr="00A5148F">
        <w:rPr>
          <w:rFonts w:ascii="Times New Roman" w:hAnsi="Times New Roman" w:cs="Times New Roman"/>
          <w:sz w:val="24"/>
          <w:szCs w:val="24"/>
        </w:rPr>
        <w:tab/>
      </w:r>
    </w:p>
    <w:p w:rsidR="00A5148F" w:rsidRPr="00A5148F" w:rsidRDefault="00A5148F" w:rsidP="00A514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5148F" w:rsidRPr="00A5148F" w:rsidRDefault="00A5148F" w:rsidP="00A5148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5148F" w:rsidRPr="00A5148F" w:rsidRDefault="00A5148F" w:rsidP="00A5148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A5148F" w:rsidRPr="00A5148F" w:rsidSect="00A5148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30FE" w:rsidRDefault="001B30FE" w:rsidP="00A5148F">
      <w:pPr>
        <w:spacing w:after="0" w:line="240" w:lineRule="auto"/>
      </w:pPr>
      <w:r>
        <w:separator/>
      </w:r>
    </w:p>
  </w:endnote>
  <w:endnote w:type="continuationSeparator" w:id="0">
    <w:p w:rsidR="001B30FE" w:rsidRDefault="001B30FE" w:rsidP="00A51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250063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:rsidR="00A5148F" w:rsidRPr="00A5148F" w:rsidRDefault="00A82570">
        <w:pPr>
          <w:pStyle w:val="af"/>
          <w:jc w:val="center"/>
          <w:rPr>
            <w:sz w:val="18"/>
            <w:szCs w:val="18"/>
          </w:rPr>
        </w:pPr>
        <w:r w:rsidRPr="00A5148F">
          <w:rPr>
            <w:sz w:val="18"/>
            <w:szCs w:val="18"/>
          </w:rPr>
          <w:fldChar w:fldCharType="begin"/>
        </w:r>
        <w:r w:rsidR="00A5148F" w:rsidRPr="00A5148F">
          <w:rPr>
            <w:sz w:val="18"/>
            <w:szCs w:val="18"/>
          </w:rPr>
          <w:instrText>PAGE   \* MERGEFORMAT</w:instrText>
        </w:r>
        <w:r w:rsidRPr="00A5148F">
          <w:rPr>
            <w:sz w:val="18"/>
            <w:szCs w:val="18"/>
          </w:rPr>
          <w:fldChar w:fldCharType="separate"/>
        </w:r>
        <w:r w:rsidR="00C62A8A">
          <w:rPr>
            <w:noProof/>
            <w:sz w:val="18"/>
            <w:szCs w:val="18"/>
          </w:rPr>
          <w:t>1</w:t>
        </w:r>
        <w:r w:rsidRPr="00A5148F">
          <w:rPr>
            <w:sz w:val="18"/>
            <w:szCs w:val="18"/>
          </w:rPr>
          <w:fldChar w:fldCharType="end"/>
        </w:r>
      </w:p>
    </w:sdtContent>
  </w:sdt>
  <w:p w:rsidR="00A5148F" w:rsidRDefault="00A5148F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30FE" w:rsidRDefault="001B30FE" w:rsidP="00A5148F">
      <w:pPr>
        <w:spacing w:after="0" w:line="240" w:lineRule="auto"/>
      </w:pPr>
      <w:r>
        <w:separator/>
      </w:r>
    </w:p>
  </w:footnote>
  <w:footnote w:type="continuationSeparator" w:id="0">
    <w:p w:rsidR="001B30FE" w:rsidRDefault="001B30FE" w:rsidP="00A514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0A"/>
    <w:multiLevelType w:val="singleLevel"/>
    <w:tmpl w:val="0000000A"/>
    <w:name w:val="WW8Num10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</w:abstractNum>
  <w:abstractNum w:abstractNumId="2">
    <w:nsid w:val="0000000C"/>
    <w:multiLevelType w:val="singleLevel"/>
    <w:tmpl w:val="0000000C"/>
    <w:name w:val="WW8Num12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</w:abstractNum>
  <w:abstractNum w:abstractNumId="3">
    <w:nsid w:val="0000000D"/>
    <w:multiLevelType w:val="singleLevel"/>
    <w:tmpl w:val="0000000D"/>
    <w:name w:val="WW8Num13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</w:abstractNum>
  <w:abstractNum w:abstractNumId="4">
    <w:nsid w:val="0000000F"/>
    <w:multiLevelType w:val="singleLevel"/>
    <w:tmpl w:val="0000000F"/>
    <w:name w:val="WW8Num15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>
    <w:nsid w:val="00000011"/>
    <w:multiLevelType w:val="singleLevel"/>
    <w:tmpl w:val="00000011"/>
    <w:name w:val="WW8Num17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">
    <w:nsid w:val="00000013"/>
    <w:multiLevelType w:val="singleLevel"/>
    <w:tmpl w:val="00000013"/>
    <w:name w:val="WW8Num19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7">
    <w:nsid w:val="00000014"/>
    <w:multiLevelType w:val="singleLevel"/>
    <w:tmpl w:val="00000014"/>
    <w:name w:val="WW8Num20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8">
    <w:nsid w:val="00000017"/>
    <w:multiLevelType w:val="singleLevel"/>
    <w:tmpl w:val="00000017"/>
    <w:name w:val="WW8Num23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9">
    <w:nsid w:val="00000018"/>
    <w:multiLevelType w:val="singleLevel"/>
    <w:tmpl w:val="00000018"/>
    <w:name w:val="WW8Num24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0">
    <w:nsid w:val="00000019"/>
    <w:multiLevelType w:val="singleLevel"/>
    <w:tmpl w:val="00000019"/>
    <w:name w:val="WW8Num25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1">
    <w:nsid w:val="01013E51"/>
    <w:multiLevelType w:val="hybridMultilevel"/>
    <w:tmpl w:val="CDF25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4F97129"/>
    <w:multiLevelType w:val="hybridMultilevel"/>
    <w:tmpl w:val="F83CBD20"/>
    <w:lvl w:ilvl="0" w:tplc="70A279EC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3">
    <w:nsid w:val="05E95A80"/>
    <w:multiLevelType w:val="hybridMultilevel"/>
    <w:tmpl w:val="729C24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F3765EA"/>
    <w:multiLevelType w:val="hybridMultilevel"/>
    <w:tmpl w:val="37C04A9A"/>
    <w:lvl w:ilvl="0" w:tplc="56347F80">
      <w:start w:val="1"/>
      <w:numFmt w:val="bullet"/>
      <w:lvlText w:val=""/>
      <w:lvlJc w:val="left"/>
      <w:pPr>
        <w:ind w:left="7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5">
    <w:nsid w:val="14622126"/>
    <w:multiLevelType w:val="hybridMultilevel"/>
    <w:tmpl w:val="EE3AB2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8371EAB"/>
    <w:multiLevelType w:val="hybridMultilevel"/>
    <w:tmpl w:val="6906A4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8646168"/>
    <w:multiLevelType w:val="hybridMultilevel"/>
    <w:tmpl w:val="5F025784"/>
    <w:lvl w:ilvl="0" w:tplc="56347F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DF87569"/>
    <w:multiLevelType w:val="hybridMultilevel"/>
    <w:tmpl w:val="29285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40F1A1E"/>
    <w:multiLevelType w:val="hybridMultilevel"/>
    <w:tmpl w:val="9E14FE9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48"/>
        </w:tabs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68"/>
        </w:tabs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88"/>
        </w:tabs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08"/>
        </w:tabs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28"/>
        </w:tabs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48"/>
        </w:tabs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68"/>
        </w:tabs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88"/>
        </w:tabs>
        <w:ind w:left="6288" w:hanging="180"/>
      </w:pPr>
    </w:lvl>
  </w:abstractNum>
  <w:abstractNum w:abstractNumId="20">
    <w:nsid w:val="27BF058D"/>
    <w:multiLevelType w:val="hybridMultilevel"/>
    <w:tmpl w:val="3BF0E5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8601D4D"/>
    <w:multiLevelType w:val="hybridMultilevel"/>
    <w:tmpl w:val="87068EA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2A652D25"/>
    <w:multiLevelType w:val="hybridMultilevel"/>
    <w:tmpl w:val="4AC6EB48"/>
    <w:lvl w:ilvl="0" w:tplc="E07A429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E215A01"/>
    <w:multiLevelType w:val="hybridMultilevel"/>
    <w:tmpl w:val="4BFEE23E"/>
    <w:lvl w:ilvl="0" w:tplc="56347F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1652609"/>
    <w:multiLevelType w:val="hybridMultilevel"/>
    <w:tmpl w:val="C2FE3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A7B5386"/>
    <w:multiLevelType w:val="hybridMultilevel"/>
    <w:tmpl w:val="034CF234"/>
    <w:lvl w:ilvl="0" w:tplc="E91C9BC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3F9A498E"/>
    <w:multiLevelType w:val="hybridMultilevel"/>
    <w:tmpl w:val="12E8BEAE"/>
    <w:lvl w:ilvl="0" w:tplc="56347F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001426"/>
    <w:multiLevelType w:val="hybridMultilevel"/>
    <w:tmpl w:val="447EF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B25992"/>
    <w:multiLevelType w:val="hybridMultilevel"/>
    <w:tmpl w:val="05AE3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065239"/>
    <w:multiLevelType w:val="hybridMultilevel"/>
    <w:tmpl w:val="4C0254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EAB3D5F"/>
    <w:multiLevelType w:val="hybridMultilevel"/>
    <w:tmpl w:val="33F0C4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1600502"/>
    <w:multiLevelType w:val="hybridMultilevel"/>
    <w:tmpl w:val="6B3667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AD5BA2"/>
    <w:multiLevelType w:val="hybridMultilevel"/>
    <w:tmpl w:val="29285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364D11"/>
    <w:multiLevelType w:val="multilevel"/>
    <w:tmpl w:val="7408E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6A822DA"/>
    <w:multiLevelType w:val="hybridMultilevel"/>
    <w:tmpl w:val="C5B8D9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6CB69E5"/>
    <w:multiLevelType w:val="hybridMultilevel"/>
    <w:tmpl w:val="3738C5A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7261D79"/>
    <w:multiLevelType w:val="singleLevel"/>
    <w:tmpl w:val="AEB01E36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37">
    <w:nsid w:val="594202A9"/>
    <w:multiLevelType w:val="hybridMultilevel"/>
    <w:tmpl w:val="743A4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C020C40"/>
    <w:multiLevelType w:val="hybridMultilevel"/>
    <w:tmpl w:val="35E4EB2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F6442ED"/>
    <w:multiLevelType w:val="hybridMultilevel"/>
    <w:tmpl w:val="5F9C5D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1EB4CC2"/>
    <w:multiLevelType w:val="multilevel"/>
    <w:tmpl w:val="0DC21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9DE3460"/>
    <w:multiLevelType w:val="hybridMultilevel"/>
    <w:tmpl w:val="F0A6B068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2">
    <w:nsid w:val="6E1F5F8A"/>
    <w:multiLevelType w:val="hybridMultilevel"/>
    <w:tmpl w:val="F0162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FA564C6"/>
    <w:multiLevelType w:val="hybridMultilevel"/>
    <w:tmpl w:val="957E7A36"/>
    <w:lvl w:ilvl="0" w:tplc="0419000B">
      <w:start w:val="1"/>
      <w:numFmt w:val="bullet"/>
      <w:lvlText w:val=""/>
      <w:lvlJc w:val="left"/>
      <w:pPr>
        <w:ind w:left="1572" w:hanging="1005"/>
      </w:pPr>
      <w:rPr>
        <w:rFonts w:ascii="Wingdings" w:hAnsi="Wingdings" w:hint="default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40D7AD9"/>
    <w:multiLevelType w:val="hybridMultilevel"/>
    <w:tmpl w:val="7C74E07E"/>
    <w:lvl w:ilvl="0" w:tplc="F700809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68E777E"/>
    <w:multiLevelType w:val="hybridMultilevel"/>
    <w:tmpl w:val="C6B48724"/>
    <w:lvl w:ilvl="0" w:tplc="56347F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6A605BF"/>
    <w:multiLevelType w:val="hybridMultilevel"/>
    <w:tmpl w:val="43742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9FE46ED"/>
    <w:multiLevelType w:val="hybridMultilevel"/>
    <w:tmpl w:val="4BA2D640"/>
    <w:lvl w:ilvl="0" w:tplc="56347F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42"/>
  </w:num>
  <w:num w:numId="4">
    <w:abstractNumId w:val="46"/>
  </w:num>
  <w:num w:numId="5">
    <w:abstractNumId w:val="16"/>
  </w:num>
  <w:num w:numId="6">
    <w:abstractNumId w:val="27"/>
  </w:num>
  <w:num w:numId="7">
    <w:abstractNumId w:val="11"/>
  </w:num>
  <w:num w:numId="8">
    <w:abstractNumId w:val="15"/>
  </w:num>
  <w:num w:numId="9">
    <w:abstractNumId w:val="22"/>
  </w:num>
  <w:num w:numId="10">
    <w:abstractNumId w:val="31"/>
  </w:num>
  <w:num w:numId="11">
    <w:abstractNumId w:val="24"/>
  </w:num>
  <w:num w:numId="12">
    <w:abstractNumId w:val="38"/>
  </w:num>
  <w:num w:numId="13">
    <w:abstractNumId w:val="29"/>
  </w:num>
  <w:num w:numId="14">
    <w:abstractNumId w:val="41"/>
  </w:num>
  <w:num w:numId="15">
    <w:abstractNumId w:val="0"/>
  </w:num>
  <w:num w:numId="16">
    <w:abstractNumId w:val="1"/>
  </w:num>
  <w:num w:numId="17">
    <w:abstractNumId w:val="2"/>
  </w:num>
  <w:num w:numId="18">
    <w:abstractNumId w:val="3"/>
  </w:num>
  <w:num w:numId="19">
    <w:abstractNumId w:val="4"/>
  </w:num>
  <w:num w:numId="20">
    <w:abstractNumId w:val="5"/>
  </w:num>
  <w:num w:numId="21">
    <w:abstractNumId w:val="6"/>
  </w:num>
  <w:num w:numId="22">
    <w:abstractNumId w:val="7"/>
  </w:num>
  <w:num w:numId="23">
    <w:abstractNumId w:val="8"/>
  </w:num>
  <w:num w:numId="24">
    <w:abstractNumId w:val="9"/>
  </w:num>
  <w:num w:numId="25">
    <w:abstractNumId w:val="10"/>
  </w:num>
  <w:num w:numId="26">
    <w:abstractNumId w:val="20"/>
  </w:num>
  <w:num w:numId="27">
    <w:abstractNumId w:val="39"/>
  </w:num>
  <w:num w:numId="28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7"/>
  </w:num>
  <w:num w:numId="33">
    <w:abstractNumId w:val="26"/>
  </w:num>
  <w:num w:numId="34">
    <w:abstractNumId w:val="17"/>
  </w:num>
  <w:num w:numId="35">
    <w:abstractNumId w:val="23"/>
  </w:num>
  <w:num w:numId="36">
    <w:abstractNumId w:val="36"/>
  </w:num>
  <w:num w:numId="37">
    <w:abstractNumId w:val="14"/>
  </w:num>
  <w:num w:numId="38">
    <w:abstractNumId w:val="45"/>
  </w:num>
  <w:num w:numId="39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</w:num>
  <w:num w:numId="41">
    <w:abstractNumId w:val="32"/>
  </w:num>
  <w:num w:numId="42">
    <w:abstractNumId w:val="18"/>
  </w:num>
  <w:num w:numId="43">
    <w:abstractNumId w:val="25"/>
  </w:num>
  <w:num w:numId="44">
    <w:abstractNumId w:val="35"/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9"/>
  </w:num>
  <w:num w:numId="47">
    <w:abstractNumId w:val="28"/>
  </w:num>
  <w:num w:numId="4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540C"/>
    <w:rsid w:val="0004540C"/>
    <w:rsid w:val="001202A2"/>
    <w:rsid w:val="00144CC5"/>
    <w:rsid w:val="001B30FE"/>
    <w:rsid w:val="002214C2"/>
    <w:rsid w:val="004F565A"/>
    <w:rsid w:val="0070257B"/>
    <w:rsid w:val="00882023"/>
    <w:rsid w:val="00952A1E"/>
    <w:rsid w:val="00A02BB9"/>
    <w:rsid w:val="00A2457E"/>
    <w:rsid w:val="00A5148F"/>
    <w:rsid w:val="00A82570"/>
    <w:rsid w:val="00A95B46"/>
    <w:rsid w:val="00C52947"/>
    <w:rsid w:val="00C62A8A"/>
    <w:rsid w:val="00C910BB"/>
    <w:rsid w:val="00C94243"/>
    <w:rsid w:val="00D80C41"/>
    <w:rsid w:val="00DF0F7F"/>
    <w:rsid w:val="00F54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6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5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Стиль"/>
    <w:rsid w:val="00A514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5148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3">
    <w:name w:val="Основной текст (3) + Не полужирный;Не курсив"/>
    <w:basedOn w:val="a0"/>
    <w:rsid w:val="00A5148F"/>
    <w:rPr>
      <w:rFonts w:ascii="Times New Roman" w:eastAsia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paragraph" w:styleId="a6">
    <w:name w:val="Normal (Web)"/>
    <w:basedOn w:val="a"/>
    <w:rsid w:val="00A51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A5148F"/>
    <w:rPr>
      <w:b/>
      <w:bCs/>
    </w:rPr>
  </w:style>
  <w:style w:type="paragraph" w:customStyle="1" w:styleId="zag1">
    <w:name w:val="zag_1"/>
    <w:basedOn w:val="a"/>
    <w:rsid w:val="00A5148F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a8">
    <w:name w:val="No Spacing"/>
    <w:link w:val="a9"/>
    <w:qFormat/>
    <w:rsid w:val="00A5148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basedOn w:val="a0"/>
    <w:link w:val="a8"/>
    <w:rsid w:val="00A5148F"/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rsid w:val="00A5148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A514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A5148F"/>
  </w:style>
  <w:style w:type="paragraph" w:customStyle="1" w:styleId="1">
    <w:name w:val="Без интервала1"/>
    <w:rsid w:val="00A5148F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body">
    <w:name w:val="body"/>
    <w:basedOn w:val="a"/>
    <w:rsid w:val="00A5148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Без интервала2"/>
    <w:rsid w:val="00A5148F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razdel">
    <w:name w:val="razdel"/>
    <w:basedOn w:val="a"/>
    <w:rsid w:val="00A5148F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31"/>
      <w:szCs w:val="31"/>
      <w:lang w:eastAsia="ru-RU"/>
    </w:rPr>
  </w:style>
  <w:style w:type="paragraph" w:styleId="ad">
    <w:name w:val="Body Text"/>
    <w:basedOn w:val="a"/>
    <w:link w:val="ae"/>
    <w:rsid w:val="00A5148F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e">
    <w:name w:val="Основной текст Знак"/>
    <w:basedOn w:val="a0"/>
    <w:link w:val="ad"/>
    <w:rsid w:val="00A5148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footer"/>
    <w:basedOn w:val="a"/>
    <w:link w:val="af0"/>
    <w:uiPriority w:val="99"/>
    <w:unhideWhenUsed/>
    <w:rsid w:val="00A5148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A514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Текст выноски Знак"/>
    <w:basedOn w:val="a0"/>
    <w:link w:val="af2"/>
    <w:uiPriority w:val="99"/>
    <w:semiHidden/>
    <w:rsid w:val="00A5148F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Balloon Text"/>
    <w:basedOn w:val="a"/>
    <w:link w:val="af1"/>
    <w:uiPriority w:val="99"/>
    <w:semiHidden/>
    <w:unhideWhenUsed/>
    <w:rsid w:val="00A5148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Текст выноски Знак1"/>
    <w:basedOn w:val="a0"/>
    <w:uiPriority w:val="99"/>
    <w:semiHidden/>
    <w:rsid w:val="00A5148F"/>
    <w:rPr>
      <w:rFonts w:ascii="Tahoma" w:hAnsi="Tahoma" w:cs="Tahoma"/>
      <w:sz w:val="16"/>
      <w:szCs w:val="16"/>
    </w:rPr>
  </w:style>
  <w:style w:type="paragraph" w:styleId="af3">
    <w:name w:val="Body Text Indent"/>
    <w:basedOn w:val="a"/>
    <w:link w:val="af4"/>
    <w:uiPriority w:val="99"/>
    <w:unhideWhenUsed/>
    <w:rsid w:val="00A5148F"/>
    <w:pPr>
      <w:spacing w:after="120"/>
      <w:ind w:left="283"/>
    </w:pPr>
    <w:rPr>
      <w:rFonts w:eastAsiaTheme="minorEastAsia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A5148F"/>
    <w:rPr>
      <w:rFonts w:eastAsiaTheme="minorEastAsia"/>
      <w:lang w:eastAsia="ru-RU"/>
    </w:rPr>
  </w:style>
  <w:style w:type="paragraph" w:styleId="af5">
    <w:name w:val="endnote text"/>
    <w:basedOn w:val="a"/>
    <w:link w:val="af6"/>
    <w:uiPriority w:val="99"/>
    <w:semiHidden/>
    <w:unhideWhenUsed/>
    <w:rsid w:val="00A514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A5148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endnote reference"/>
    <w:basedOn w:val="a0"/>
    <w:uiPriority w:val="99"/>
    <w:semiHidden/>
    <w:unhideWhenUsed/>
    <w:rsid w:val="00A5148F"/>
    <w:rPr>
      <w:vertAlign w:val="superscript"/>
    </w:rPr>
  </w:style>
  <w:style w:type="table" w:customStyle="1" w:styleId="11">
    <w:name w:val="Сетка таблицы1"/>
    <w:basedOn w:val="a1"/>
    <w:next w:val="a3"/>
    <w:uiPriority w:val="59"/>
    <w:rsid w:val="00A514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Hyperlink"/>
    <w:basedOn w:val="a0"/>
    <w:uiPriority w:val="99"/>
    <w:unhideWhenUsed/>
    <w:rsid w:val="00A5148F"/>
    <w:rPr>
      <w:color w:val="0000FF" w:themeColor="hyperlink"/>
      <w:u w:val="single"/>
    </w:rPr>
  </w:style>
  <w:style w:type="character" w:styleId="af9">
    <w:name w:val="Emphasis"/>
    <w:basedOn w:val="a0"/>
    <w:qFormat/>
    <w:rsid w:val="00A5148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6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5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тиль"/>
    <w:rsid w:val="00A514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5148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3">
    <w:name w:val="Основной текст (3) + Не полужирный;Не курсив"/>
    <w:basedOn w:val="a0"/>
    <w:rsid w:val="00A5148F"/>
    <w:rPr>
      <w:rFonts w:ascii="Times New Roman" w:eastAsia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paragraph" w:styleId="a6">
    <w:name w:val="Normal (Web)"/>
    <w:basedOn w:val="a"/>
    <w:rsid w:val="00A51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A5148F"/>
    <w:rPr>
      <w:b/>
      <w:bCs/>
    </w:rPr>
  </w:style>
  <w:style w:type="paragraph" w:customStyle="1" w:styleId="zag1">
    <w:name w:val="zag_1"/>
    <w:basedOn w:val="a"/>
    <w:rsid w:val="00A5148F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a8">
    <w:name w:val="No Spacing"/>
    <w:link w:val="a9"/>
    <w:qFormat/>
    <w:rsid w:val="00A5148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basedOn w:val="a0"/>
    <w:link w:val="a8"/>
    <w:rsid w:val="00A5148F"/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rsid w:val="00A5148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A514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A5148F"/>
  </w:style>
  <w:style w:type="paragraph" w:customStyle="1" w:styleId="1">
    <w:name w:val="Без интервала1"/>
    <w:rsid w:val="00A5148F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body">
    <w:name w:val="body"/>
    <w:basedOn w:val="a"/>
    <w:rsid w:val="00A5148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Без интервала2"/>
    <w:rsid w:val="00A5148F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razdel">
    <w:name w:val="razdel"/>
    <w:basedOn w:val="a"/>
    <w:rsid w:val="00A5148F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31"/>
      <w:szCs w:val="31"/>
      <w:lang w:eastAsia="ru-RU"/>
    </w:rPr>
  </w:style>
  <w:style w:type="paragraph" w:styleId="ad">
    <w:name w:val="Body Text"/>
    <w:basedOn w:val="a"/>
    <w:link w:val="ae"/>
    <w:rsid w:val="00A5148F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e">
    <w:name w:val="Основной текст Знак"/>
    <w:basedOn w:val="a0"/>
    <w:link w:val="ad"/>
    <w:rsid w:val="00A5148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footer"/>
    <w:basedOn w:val="a"/>
    <w:link w:val="af0"/>
    <w:uiPriority w:val="99"/>
    <w:unhideWhenUsed/>
    <w:rsid w:val="00A5148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A514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Текст выноски Знак"/>
    <w:basedOn w:val="a0"/>
    <w:link w:val="af2"/>
    <w:uiPriority w:val="99"/>
    <w:semiHidden/>
    <w:rsid w:val="00A5148F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Balloon Text"/>
    <w:basedOn w:val="a"/>
    <w:link w:val="af1"/>
    <w:uiPriority w:val="99"/>
    <w:semiHidden/>
    <w:unhideWhenUsed/>
    <w:rsid w:val="00A5148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Текст выноски Знак1"/>
    <w:basedOn w:val="a0"/>
    <w:uiPriority w:val="99"/>
    <w:semiHidden/>
    <w:rsid w:val="00A5148F"/>
    <w:rPr>
      <w:rFonts w:ascii="Tahoma" w:hAnsi="Tahoma" w:cs="Tahoma"/>
      <w:sz w:val="16"/>
      <w:szCs w:val="16"/>
    </w:rPr>
  </w:style>
  <w:style w:type="paragraph" w:styleId="af3">
    <w:name w:val="Body Text Indent"/>
    <w:basedOn w:val="a"/>
    <w:link w:val="af4"/>
    <w:uiPriority w:val="99"/>
    <w:unhideWhenUsed/>
    <w:rsid w:val="00A5148F"/>
    <w:pPr>
      <w:spacing w:after="120"/>
      <w:ind w:left="283"/>
    </w:pPr>
    <w:rPr>
      <w:rFonts w:eastAsiaTheme="minorEastAsia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A5148F"/>
    <w:rPr>
      <w:rFonts w:eastAsiaTheme="minorEastAsia"/>
      <w:lang w:eastAsia="ru-RU"/>
    </w:rPr>
  </w:style>
  <w:style w:type="paragraph" w:styleId="af5">
    <w:name w:val="endnote text"/>
    <w:basedOn w:val="a"/>
    <w:link w:val="af6"/>
    <w:uiPriority w:val="99"/>
    <w:semiHidden/>
    <w:unhideWhenUsed/>
    <w:rsid w:val="00A514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A5148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endnote reference"/>
    <w:basedOn w:val="a0"/>
    <w:uiPriority w:val="99"/>
    <w:semiHidden/>
    <w:unhideWhenUsed/>
    <w:rsid w:val="00A5148F"/>
    <w:rPr>
      <w:vertAlign w:val="superscript"/>
    </w:rPr>
  </w:style>
  <w:style w:type="table" w:customStyle="1" w:styleId="11">
    <w:name w:val="Сетка таблицы1"/>
    <w:basedOn w:val="a1"/>
    <w:next w:val="a3"/>
    <w:uiPriority w:val="59"/>
    <w:rsid w:val="00A5148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8">
    <w:name w:val="Hyperlink"/>
    <w:basedOn w:val="a0"/>
    <w:uiPriority w:val="99"/>
    <w:unhideWhenUsed/>
    <w:rsid w:val="00A5148F"/>
    <w:rPr>
      <w:color w:val="0000FF" w:themeColor="hyperlink"/>
      <w:u w:val="single"/>
    </w:rPr>
  </w:style>
  <w:style w:type="character" w:styleId="af9">
    <w:name w:val="Emphasis"/>
    <w:basedOn w:val="a0"/>
    <w:qFormat/>
    <w:rsid w:val="00A5148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1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7D2D3-6029-4B51-85C2-B34FC365A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4075</Words>
  <Characters>23229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1</cp:lastModifiedBy>
  <cp:revision>4</cp:revision>
  <dcterms:created xsi:type="dcterms:W3CDTF">2018-12-05T05:22:00Z</dcterms:created>
  <dcterms:modified xsi:type="dcterms:W3CDTF">2018-12-06T12:06:00Z</dcterms:modified>
</cp:coreProperties>
</file>